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F2" w:rsidRPr="0056324F" w:rsidRDefault="006968F2" w:rsidP="00605CD8">
      <w:pPr>
        <w:spacing w:after="120"/>
        <w:jc w:val="right"/>
        <w:rPr>
          <w:rFonts w:hint="cs"/>
          <w:sz w:val="32"/>
          <w:szCs w:val="32"/>
          <w:u w:val="single"/>
          <w:rtl/>
          <w:lang w:bidi="ar-DZ"/>
        </w:rPr>
      </w:pPr>
      <w:r w:rsidRPr="0056324F">
        <w:rPr>
          <w:rFonts w:hint="cs"/>
          <w:sz w:val="32"/>
          <w:szCs w:val="32"/>
          <w:u w:val="single"/>
          <w:rtl/>
          <w:lang w:bidi="ar-DZ"/>
        </w:rPr>
        <w:t>نشاط :1</w:t>
      </w:r>
    </w:p>
    <w:p w:rsidR="00605CD8" w:rsidRPr="00BA7F78" w:rsidRDefault="00605CD8" w:rsidP="00BA7F78">
      <w:pPr>
        <w:bidi/>
        <w:spacing w:after="120"/>
        <w:rPr>
          <w:rFonts w:hint="cs"/>
          <w:sz w:val="28"/>
          <w:szCs w:val="28"/>
          <w:rtl/>
          <w:lang w:bidi="ar-DZ"/>
        </w:rPr>
      </w:pPr>
      <w:r w:rsidRPr="00BA7F78">
        <w:rPr>
          <w:rFonts w:hint="cs"/>
          <w:sz w:val="28"/>
          <w:szCs w:val="28"/>
          <w:rtl/>
          <w:lang w:bidi="ar-DZ"/>
        </w:rPr>
        <w:t xml:space="preserve">نحضر 4 محاليل من حمض الخل </w:t>
      </w:r>
      <w:r w:rsidR="00BA7F78" w:rsidRPr="00BA7F78">
        <w:rPr>
          <w:rFonts w:hint="cs"/>
          <w:sz w:val="28"/>
          <w:szCs w:val="28"/>
          <w:rtl/>
          <w:lang w:bidi="ar-DZ"/>
        </w:rPr>
        <w:t>(</w:t>
      </w:r>
      <w:r w:rsidR="00BA7F78" w:rsidRPr="00BA7F78">
        <w:rPr>
          <w:sz w:val="28"/>
          <w:szCs w:val="28"/>
          <w:vertAlign w:val="subscript"/>
          <w:rtl/>
          <w:lang w:bidi="ar-DZ"/>
        </w:rPr>
        <w:t xml:space="preserve"> q</w:t>
      </w:r>
      <w:r w:rsidR="00BA7F78" w:rsidRPr="00BA7F78">
        <w:rPr>
          <w:rFonts w:hint="cs"/>
          <w:sz w:val="28"/>
          <w:szCs w:val="28"/>
          <w:vertAlign w:val="subscript"/>
          <w:rtl/>
          <w:lang w:bidi="ar-DZ"/>
        </w:rPr>
        <w:t xml:space="preserve"> </w:t>
      </w:r>
      <w:r w:rsidR="00BA7F78" w:rsidRPr="00BA7F78">
        <w:rPr>
          <w:sz w:val="28"/>
          <w:szCs w:val="28"/>
          <w:vertAlign w:val="subscript"/>
          <w:rtl/>
          <w:lang w:bidi="ar-DZ"/>
        </w:rPr>
        <w:t>a</w:t>
      </w:r>
      <w:r w:rsidR="00BA7F78" w:rsidRPr="00BA7F78">
        <w:rPr>
          <w:rFonts w:hint="cs"/>
          <w:sz w:val="28"/>
          <w:szCs w:val="28"/>
          <w:vertAlign w:val="subscript"/>
          <w:rtl/>
          <w:lang w:bidi="ar-DZ"/>
        </w:rPr>
        <w:t xml:space="preserve"> </w:t>
      </w:r>
      <w:r w:rsidR="00BA7F78" w:rsidRPr="00BA7F78">
        <w:rPr>
          <w:sz w:val="28"/>
          <w:szCs w:val="28"/>
          <w:rtl/>
          <w:lang w:bidi="ar-DZ"/>
        </w:rPr>
        <w:t>H</w:t>
      </w:r>
      <w:r w:rsidR="00BA7F78" w:rsidRPr="00BA7F78">
        <w:rPr>
          <w:rFonts w:hint="cs"/>
          <w:sz w:val="28"/>
          <w:szCs w:val="28"/>
          <w:rtl/>
          <w:lang w:bidi="ar-DZ"/>
        </w:rPr>
        <w:t>OO</w:t>
      </w:r>
      <w:r w:rsidR="00BA7F78" w:rsidRPr="00BA7F78">
        <w:rPr>
          <w:sz w:val="28"/>
          <w:szCs w:val="28"/>
          <w:rtl/>
          <w:lang w:bidi="ar-DZ"/>
        </w:rPr>
        <w:t>C</w:t>
      </w:r>
      <w:r w:rsidR="00BA7F78" w:rsidRPr="00BA7F78">
        <w:rPr>
          <w:rFonts w:hint="cs"/>
          <w:sz w:val="28"/>
          <w:szCs w:val="28"/>
          <w:vertAlign w:val="subscript"/>
          <w:rtl/>
          <w:lang w:bidi="ar-DZ"/>
        </w:rPr>
        <w:t>3</w:t>
      </w:r>
      <w:r w:rsidR="00BA7F78" w:rsidRPr="00BA7F78">
        <w:rPr>
          <w:sz w:val="28"/>
          <w:szCs w:val="28"/>
          <w:rtl/>
          <w:lang w:bidi="ar-DZ"/>
        </w:rPr>
        <w:t>HC</w:t>
      </w:r>
      <w:r w:rsidR="00BA7F78" w:rsidRPr="00BA7F78">
        <w:rPr>
          <w:rFonts w:hint="cs"/>
          <w:sz w:val="28"/>
          <w:szCs w:val="28"/>
          <w:rtl/>
          <w:lang w:bidi="ar-DZ"/>
        </w:rPr>
        <w:t>)</w:t>
      </w:r>
      <w:r w:rsidRPr="00BA7F78">
        <w:rPr>
          <w:rFonts w:hint="cs"/>
          <w:sz w:val="28"/>
          <w:szCs w:val="28"/>
          <w:rtl/>
          <w:lang w:bidi="ar-DZ"/>
        </w:rPr>
        <w:t xml:space="preserve"> و </w:t>
      </w:r>
      <w:proofErr w:type="spellStart"/>
      <w:r w:rsidRPr="00BA7F78">
        <w:rPr>
          <w:rFonts w:hint="cs"/>
          <w:sz w:val="28"/>
          <w:szCs w:val="28"/>
          <w:rtl/>
          <w:lang w:bidi="ar-DZ"/>
        </w:rPr>
        <w:t>إيثانوات</w:t>
      </w:r>
      <w:proofErr w:type="spellEnd"/>
      <w:r w:rsidRPr="00BA7F78">
        <w:rPr>
          <w:rFonts w:hint="cs"/>
          <w:sz w:val="28"/>
          <w:szCs w:val="28"/>
          <w:rtl/>
          <w:lang w:bidi="ar-DZ"/>
        </w:rPr>
        <w:t xml:space="preserve"> الصوديوم </w:t>
      </w:r>
      <w:r w:rsidR="00BA7F78" w:rsidRPr="00BA7F78">
        <w:rPr>
          <w:rFonts w:hint="cs"/>
          <w:sz w:val="28"/>
          <w:szCs w:val="28"/>
          <w:rtl/>
          <w:lang w:bidi="ar-DZ"/>
        </w:rPr>
        <w:t>(</w:t>
      </w:r>
      <w:r w:rsidR="00BA7F78" w:rsidRPr="00BA7F78">
        <w:rPr>
          <w:sz w:val="28"/>
          <w:szCs w:val="28"/>
          <w:vertAlign w:val="subscript"/>
          <w:rtl/>
          <w:lang w:bidi="ar-DZ"/>
        </w:rPr>
        <w:t xml:space="preserve"> q</w:t>
      </w:r>
      <w:r w:rsidR="00BA7F78" w:rsidRPr="00BA7F78">
        <w:rPr>
          <w:rFonts w:hint="cs"/>
          <w:sz w:val="28"/>
          <w:szCs w:val="28"/>
          <w:vertAlign w:val="subscript"/>
          <w:rtl/>
          <w:lang w:bidi="ar-DZ"/>
        </w:rPr>
        <w:t xml:space="preserve"> </w:t>
      </w:r>
      <w:r w:rsidR="00BA7F78" w:rsidRPr="00BA7F78">
        <w:rPr>
          <w:sz w:val="28"/>
          <w:szCs w:val="28"/>
          <w:vertAlign w:val="subscript"/>
          <w:rtl/>
          <w:lang w:bidi="ar-DZ"/>
        </w:rPr>
        <w:t>a</w:t>
      </w:r>
      <w:r w:rsidR="00BA7F78" w:rsidRPr="00BA7F78">
        <w:rPr>
          <w:rFonts w:hint="cs"/>
          <w:sz w:val="28"/>
          <w:szCs w:val="28"/>
          <w:rtl/>
          <w:lang w:bidi="ar-DZ"/>
        </w:rPr>
        <w:t xml:space="preserve"> </w:t>
      </w:r>
      <w:r w:rsidR="00BA7F78" w:rsidRPr="00BA7F78">
        <w:rPr>
          <w:rFonts w:hint="cs"/>
          <w:sz w:val="28"/>
          <w:szCs w:val="28"/>
          <w:vertAlign w:val="superscript"/>
          <w:rtl/>
          <w:lang w:bidi="ar-DZ"/>
        </w:rPr>
        <w:t>+</w:t>
      </w:r>
      <w:r w:rsidR="00BA7F78" w:rsidRPr="00BA7F78">
        <w:rPr>
          <w:sz w:val="28"/>
          <w:szCs w:val="28"/>
          <w:rtl/>
          <w:lang w:bidi="ar-DZ"/>
        </w:rPr>
        <w:t>a</w:t>
      </w:r>
      <w:r w:rsidR="00BA7F78" w:rsidRPr="00BA7F78">
        <w:rPr>
          <w:rFonts w:hint="cs"/>
          <w:sz w:val="28"/>
          <w:szCs w:val="28"/>
          <w:rtl/>
          <w:lang w:bidi="ar-DZ"/>
        </w:rPr>
        <w:t xml:space="preserve"> </w:t>
      </w:r>
      <w:r w:rsidR="00BA7F78" w:rsidRPr="00BA7F78">
        <w:rPr>
          <w:sz w:val="28"/>
          <w:szCs w:val="28"/>
          <w:rtl/>
          <w:lang w:bidi="ar-DZ"/>
        </w:rPr>
        <w:t>N</w:t>
      </w:r>
      <w:r w:rsidR="00BA7F78" w:rsidRPr="00BA7F78">
        <w:rPr>
          <w:rFonts w:hint="cs"/>
          <w:sz w:val="28"/>
          <w:szCs w:val="28"/>
          <w:rtl/>
          <w:lang w:bidi="ar-DZ"/>
        </w:rPr>
        <w:t xml:space="preserve"> +</w:t>
      </w:r>
      <w:r w:rsidR="00BA7F78" w:rsidRPr="00BA7F78">
        <w:rPr>
          <w:sz w:val="28"/>
          <w:szCs w:val="28"/>
          <w:vertAlign w:val="subscript"/>
          <w:rtl/>
          <w:lang w:bidi="ar-DZ"/>
        </w:rPr>
        <w:t xml:space="preserve"> q</w:t>
      </w:r>
      <w:r w:rsidR="00BA7F78" w:rsidRPr="00BA7F78">
        <w:rPr>
          <w:rFonts w:hint="cs"/>
          <w:sz w:val="28"/>
          <w:szCs w:val="28"/>
          <w:vertAlign w:val="subscript"/>
          <w:rtl/>
          <w:lang w:bidi="ar-DZ"/>
        </w:rPr>
        <w:t xml:space="preserve"> </w:t>
      </w:r>
      <w:r w:rsidR="00BA7F78" w:rsidRPr="00BA7F78">
        <w:rPr>
          <w:sz w:val="28"/>
          <w:szCs w:val="28"/>
          <w:vertAlign w:val="subscript"/>
          <w:rtl/>
          <w:lang w:bidi="ar-DZ"/>
        </w:rPr>
        <w:t>a</w:t>
      </w:r>
      <w:r w:rsidR="00BA7F78" w:rsidRPr="00BA7F78">
        <w:rPr>
          <w:rFonts w:hint="cs"/>
          <w:sz w:val="28"/>
          <w:szCs w:val="28"/>
          <w:vertAlign w:val="superscript"/>
          <w:rtl/>
          <w:lang w:bidi="ar-DZ"/>
        </w:rPr>
        <w:t>-</w:t>
      </w:r>
      <w:r w:rsidR="00BA7F78" w:rsidRPr="00BA7F78">
        <w:rPr>
          <w:rFonts w:hint="cs"/>
          <w:sz w:val="28"/>
          <w:szCs w:val="28"/>
          <w:rtl/>
          <w:lang w:bidi="ar-DZ"/>
        </w:rPr>
        <w:t>OO</w:t>
      </w:r>
      <w:r w:rsidR="00BA7F78" w:rsidRPr="00BA7F78">
        <w:rPr>
          <w:sz w:val="28"/>
          <w:szCs w:val="28"/>
          <w:rtl/>
          <w:lang w:bidi="ar-DZ"/>
        </w:rPr>
        <w:t>C</w:t>
      </w:r>
      <w:r w:rsidR="00BA7F78" w:rsidRPr="00BA7F78">
        <w:rPr>
          <w:rFonts w:hint="cs"/>
          <w:sz w:val="28"/>
          <w:szCs w:val="28"/>
          <w:vertAlign w:val="subscript"/>
          <w:rtl/>
          <w:lang w:bidi="ar-DZ"/>
        </w:rPr>
        <w:t>3</w:t>
      </w:r>
      <w:r w:rsidR="00BA7F78" w:rsidRPr="00BA7F78">
        <w:rPr>
          <w:sz w:val="28"/>
          <w:szCs w:val="28"/>
          <w:rtl/>
          <w:lang w:bidi="ar-DZ"/>
        </w:rPr>
        <w:t>HC</w:t>
      </w:r>
      <w:r w:rsidR="00BA7F78" w:rsidRPr="00BA7F78">
        <w:rPr>
          <w:rFonts w:hint="cs"/>
          <w:sz w:val="28"/>
          <w:szCs w:val="28"/>
          <w:rtl/>
          <w:lang w:bidi="ar-DZ"/>
        </w:rPr>
        <w:t>)</w:t>
      </w:r>
      <w:r w:rsidRPr="00BA7F78">
        <w:rPr>
          <w:rFonts w:hint="cs"/>
          <w:sz w:val="28"/>
          <w:szCs w:val="28"/>
          <w:rtl/>
          <w:lang w:bidi="ar-DZ"/>
        </w:rPr>
        <w:t xml:space="preserve"> و حمض </w:t>
      </w:r>
      <w:proofErr w:type="spellStart"/>
      <w:r w:rsidRPr="00BA7F78">
        <w:rPr>
          <w:rFonts w:hint="cs"/>
          <w:sz w:val="28"/>
          <w:szCs w:val="28"/>
          <w:rtl/>
          <w:lang w:bidi="ar-DZ"/>
        </w:rPr>
        <w:t>الإيثانويك</w:t>
      </w:r>
      <w:proofErr w:type="spellEnd"/>
      <w:r w:rsidRPr="00BA7F78">
        <w:rPr>
          <w:rFonts w:hint="cs"/>
          <w:sz w:val="28"/>
          <w:szCs w:val="28"/>
          <w:rtl/>
          <w:lang w:bidi="ar-DZ"/>
        </w:rPr>
        <w:t xml:space="preserve"> </w:t>
      </w:r>
      <w:r w:rsidR="00BA7F78" w:rsidRPr="00BA7F78">
        <w:rPr>
          <w:rFonts w:hint="cs"/>
          <w:sz w:val="28"/>
          <w:szCs w:val="28"/>
          <w:rtl/>
          <w:lang w:bidi="ar-DZ"/>
        </w:rPr>
        <w:t>(</w:t>
      </w:r>
      <w:r w:rsidR="00BA7F78" w:rsidRPr="00BA7F78">
        <w:rPr>
          <w:sz w:val="28"/>
          <w:szCs w:val="28"/>
          <w:vertAlign w:val="subscript"/>
          <w:rtl/>
          <w:lang w:bidi="ar-DZ"/>
        </w:rPr>
        <w:t>q</w:t>
      </w:r>
      <w:r w:rsidR="00BA7F78" w:rsidRPr="00BA7F78">
        <w:rPr>
          <w:rFonts w:hint="cs"/>
          <w:sz w:val="28"/>
          <w:szCs w:val="28"/>
          <w:vertAlign w:val="subscript"/>
          <w:rtl/>
          <w:lang w:bidi="ar-DZ"/>
        </w:rPr>
        <w:t xml:space="preserve"> </w:t>
      </w:r>
      <w:r w:rsidR="00BA7F78" w:rsidRPr="00BA7F78">
        <w:rPr>
          <w:sz w:val="28"/>
          <w:szCs w:val="28"/>
          <w:vertAlign w:val="subscript"/>
          <w:rtl/>
          <w:lang w:bidi="ar-DZ"/>
        </w:rPr>
        <w:t>a</w:t>
      </w:r>
      <w:r w:rsidR="00BA7F78" w:rsidRPr="00BA7F78">
        <w:rPr>
          <w:rFonts w:hint="cs"/>
          <w:sz w:val="28"/>
          <w:szCs w:val="28"/>
          <w:vertAlign w:val="subscript"/>
          <w:rtl/>
          <w:lang w:bidi="ar-DZ"/>
        </w:rPr>
        <w:t xml:space="preserve"> </w:t>
      </w:r>
      <w:r w:rsidR="00BA7F78" w:rsidRPr="00BA7F78">
        <w:rPr>
          <w:sz w:val="28"/>
          <w:szCs w:val="28"/>
          <w:rtl/>
          <w:lang w:bidi="ar-DZ"/>
        </w:rPr>
        <w:t>H</w:t>
      </w:r>
      <w:r w:rsidR="00BA7F78" w:rsidRPr="00BA7F78">
        <w:rPr>
          <w:rFonts w:hint="cs"/>
          <w:sz w:val="28"/>
          <w:szCs w:val="28"/>
          <w:rtl/>
          <w:lang w:bidi="ar-DZ"/>
        </w:rPr>
        <w:t>OO</w:t>
      </w:r>
      <w:r w:rsidR="00BA7F78" w:rsidRPr="00BA7F78">
        <w:rPr>
          <w:sz w:val="28"/>
          <w:szCs w:val="28"/>
          <w:rtl/>
          <w:lang w:bidi="ar-DZ"/>
        </w:rPr>
        <w:t>CH</w:t>
      </w:r>
      <w:r w:rsidR="00BA7F78" w:rsidRPr="00BA7F78">
        <w:rPr>
          <w:rFonts w:hint="cs"/>
          <w:sz w:val="28"/>
          <w:szCs w:val="28"/>
          <w:rtl/>
          <w:lang w:bidi="ar-DZ"/>
        </w:rPr>
        <w:t xml:space="preserve">) </w:t>
      </w:r>
      <w:r w:rsidRPr="00BA7F78">
        <w:rPr>
          <w:rFonts w:hint="cs"/>
          <w:sz w:val="28"/>
          <w:szCs w:val="28"/>
          <w:rtl/>
          <w:lang w:bidi="ar-DZ"/>
        </w:rPr>
        <w:t xml:space="preserve">و </w:t>
      </w:r>
      <w:proofErr w:type="spellStart"/>
      <w:r w:rsidRPr="00BA7F78">
        <w:rPr>
          <w:rFonts w:hint="cs"/>
          <w:sz w:val="28"/>
          <w:szCs w:val="28"/>
          <w:rtl/>
          <w:lang w:bidi="ar-DZ"/>
        </w:rPr>
        <w:t>ميثانوات</w:t>
      </w:r>
      <w:proofErr w:type="spellEnd"/>
      <w:r w:rsidRPr="00BA7F78">
        <w:rPr>
          <w:rFonts w:hint="cs"/>
          <w:sz w:val="28"/>
          <w:szCs w:val="28"/>
          <w:rtl/>
          <w:lang w:bidi="ar-DZ"/>
        </w:rPr>
        <w:t xml:space="preserve"> الصوديوم </w:t>
      </w:r>
      <w:r w:rsidR="00BA7F78" w:rsidRPr="00BA7F78">
        <w:rPr>
          <w:rFonts w:hint="cs"/>
          <w:sz w:val="28"/>
          <w:szCs w:val="28"/>
          <w:rtl/>
          <w:lang w:bidi="ar-DZ"/>
        </w:rPr>
        <w:t>(</w:t>
      </w:r>
      <w:r w:rsidR="00BA7F78" w:rsidRPr="00BA7F78">
        <w:rPr>
          <w:sz w:val="28"/>
          <w:szCs w:val="28"/>
          <w:vertAlign w:val="subscript"/>
          <w:rtl/>
          <w:lang w:bidi="ar-DZ"/>
        </w:rPr>
        <w:t xml:space="preserve"> q</w:t>
      </w:r>
      <w:r w:rsidR="00BA7F78" w:rsidRPr="00BA7F78">
        <w:rPr>
          <w:rFonts w:hint="cs"/>
          <w:sz w:val="28"/>
          <w:szCs w:val="28"/>
          <w:vertAlign w:val="subscript"/>
          <w:rtl/>
          <w:lang w:bidi="ar-DZ"/>
        </w:rPr>
        <w:t xml:space="preserve"> </w:t>
      </w:r>
      <w:r w:rsidR="00BA7F78" w:rsidRPr="00BA7F78">
        <w:rPr>
          <w:sz w:val="28"/>
          <w:szCs w:val="28"/>
          <w:vertAlign w:val="subscript"/>
          <w:rtl/>
          <w:lang w:bidi="ar-DZ"/>
        </w:rPr>
        <w:t>a</w:t>
      </w:r>
      <w:r w:rsidR="00BA7F78" w:rsidRPr="00BA7F78">
        <w:rPr>
          <w:rFonts w:hint="cs"/>
          <w:sz w:val="28"/>
          <w:szCs w:val="28"/>
          <w:vertAlign w:val="superscript"/>
          <w:rtl/>
          <w:lang w:bidi="ar-DZ"/>
        </w:rPr>
        <w:t>+</w:t>
      </w:r>
      <w:r w:rsidR="00BA7F78" w:rsidRPr="00BA7F78">
        <w:rPr>
          <w:sz w:val="28"/>
          <w:szCs w:val="28"/>
          <w:rtl/>
          <w:lang w:bidi="ar-DZ"/>
        </w:rPr>
        <w:t>a</w:t>
      </w:r>
      <w:r w:rsidR="00BA7F78" w:rsidRPr="00BA7F78">
        <w:rPr>
          <w:rFonts w:hint="cs"/>
          <w:sz w:val="28"/>
          <w:szCs w:val="28"/>
          <w:rtl/>
          <w:lang w:bidi="ar-DZ"/>
        </w:rPr>
        <w:t xml:space="preserve"> </w:t>
      </w:r>
      <w:r w:rsidR="00BA7F78" w:rsidRPr="00BA7F78">
        <w:rPr>
          <w:sz w:val="28"/>
          <w:szCs w:val="28"/>
          <w:rtl/>
          <w:lang w:bidi="ar-DZ"/>
        </w:rPr>
        <w:t>N</w:t>
      </w:r>
      <w:r w:rsidR="00BA7F78" w:rsidRPr="00BA7F78">
        <w:rPr>
          <w:rFonts w:hint="cs"/>
          <w:sz w:val="28"/>
          <w:szCs w:val="28"/>
          <w:rtl/>
          <w:lang w:bidi="ar-DZ"/>
        </w:rPr>
        <w:t xml:space="preserve"> +</w:t>
      </w:r>
      <w:r w:rsidR="00BA7F78" w:rsidRPr="00BA7F78">
        <w:rPr>
          <w:sz w:val="28"/>
          <w:szCs w:val="28"/>
          <w:vertAlign w:val="subscript"/>
          <w:rtl/>
          <w:lang w:bidi="ar-DZ"/>
        </w:rPr>
        <w:t xml:space="preserve"> q</w:t>
      </w:r>
      <w:r w:rsidR="00BA7F78" w:rsidRPr="00BA7F78">
        <w:rPr>
          <w:rFonts w:hint="cs"/>
          <w:sz w:val="28"/>
          <w:szCs w:val="28"/>
          <w:vertAlign w:val="subscript"/>
          <w:rtl/>
          <w:lang w:bidi="ar-DZ"/>
        </w:rPr>
        <w:t xml:space="preserve"> </w:t>
      </w:r>
      <w:r w:rsidR="00BA7F78" w:rsidRPr="00BA7F78">
        <w:rPr>
          <w:sz w:val="28"/>
          <w:szCs w:val="28"/>
          <w:vertAlign w:val="subscript"/>
          <w:rtl/>
          <w:lang w:bidi="ar-DZ"/>
        </w:rPr>
        <w:t>a</w:t>
      </w:r>
      <w:r w:rsidR="00BA7F78" w:rsidRPr="00BA7F78">
        <w:rPr>
          <w:rFonts w:hint="cs"/>
          <w:sz w:val="28"/>
          <w:szCs w:val="28"/>
          <w:vertAlign w:val="superscript"/>
          <w:rtl/>
          <w:lang w:bidi="ar-DZ"/>
        </w:rPr>
        <w:t>-</w:t>
      </w:r>
      <w:r w:rsidR="00BA7F78" w:rsidRPr="00BA7F78">
        <w:rPr>
          <w:rFonts w:hint="cs"/>
          <w:sz w:val="28"/>
          <w:szCs w:val="28"/>
          <w:rtl/>
          <w:lang w:bidi="ar-DZ"/>
        </w:rPr>
        <w:t>OO</w:t>
      </w:r>
      <w:r w:rsidR="00BA7F78" w:rsidRPr="00BA7F78">
        <w:rPr>
          <w:sz w:val="28"/>
          <w:szCs w:val="28"/>
          <w:rtl/>
          <w:lang w:bidi="ar-DZ"/>
        </w:rPr>
        <w:t>CH</w:t>
      </w:r>
      <w:r w:rsidR="00BA7F78" w:rsidRPr="00BA7F78">
        <w:rPr>
          <w:rFonts w:hint="cs"/>
          <w:sz w:val="28"/>
          <w:szCs w:val="28"/>
          <w:rtl/>
          <w:lang w:bidi="ar-DZ"/>
        </w:rPr>
        <w:t>)</w:t>
      </w:r>
      <w:r w:rsidRPr="00BA7F78">
        <w:rPr>
          <w:rFonts w:hint="cs"/>
          <w:sz w:val="28"/>
          <w:szCs w:val="28"/>
          <w:rtl/>
          <w:lang w:bidi="ar-DZ"/>
        </w:rPr>
        <w:t xml:space="preserve"> لها نفس التركيز المولي</w:t>
      </w:r>
      <w:r w:rsidR="00BA7F78">
        <w:rPr>
          <w:rFonts w:hint="cs"/>
          <w:sz w:val="28"/>
          <w:szCs w:val="28"/>
          <w:rtl/>
          <w:lang w:bidi="ar-DZ"/>
        </w:rPr>
        <w:t xml:space="preserve"> </w:t>
      </w:r>
      <w:r w:rsidR="00BA7F78" w:rsidRPr="00BA7F78">
        <w:rPr>
          <w:b/>
          <w:bCs/>
          <w:sz w:val="22"/>
          <w:szCs w:val="22"/>
          <w:rtl/>
        </w:rPr>
        <w:t>L</w:t>
      </w:r>
      <w:r w:rsidR="00BA7F78" w:rsidRPr="00BA7F78">
        <w:rPr>
          <w:rFonts w:cs="Arabic Transparent" w:hint="cs"/>
          <w:b/>
          <w:bCs/>
          <w:sz w:val="22"/>
          <w:szCs w:val="22"/>
          <w:rtl/>
        </w:rPr>
        <w:t xml:space="preserve"> / </w:t>
      </w:r>
      <w:r w:rsidR="00BA7F78" w:rsidRPr="00BA7F78">
        <w:rPr>
          <w:b/>
          <w:bCs/>
          <w:sz w:val="22"/>
          <w:szCs w:val="22"/>
          <w:rtl/>
        </w:rPr>
        <w:t>L</w:t>
      </w:r>
      <w:r w:rsidR="00BA7F78" w:rsidRPr="00BA7F78">
        <w:rPr>
          <w:rFonts w:hint="cs"/>
          <w:b/>
          <w:bCs/>
          <w:sz w:val="22"/>
          <w:szCs w:val="22"/>
          <w:rtl/>
        </w:rPr>
        <w:t xml:space="preserve"> </w:t>
      </w:r>
      <w:r w:rsidR="00BA7F78" w:rsidRPr="00BA7F78">
        <w:rPr>
          <w:b/>
          <w:bCs/>
          <w:sz w:val="22"/>
          <w:szCs w:val="22"/>
          <w:rtl/>
        </w:rPr>
        <w:t>o</w:t>
      </w:r>
      <w:r w:rsidR="00BA7F78" w:rsidRPr="00BA7F78">
        <w:rPr>
          <w:rFonts w:hint="cs"/>
          <w:b/>
          <w:bCs/>
          <w:sz w:val="22"/>
          <w:szCs w:val="22"/>
          <w:rtl/>
        </w:rPr>
        <w:t xml:space="preserve"> </w:t>
      </w:r>
      <w:r w:rsidR="00BA7F78" w:rsidRPr="00BA7F78">
        <w:rPr>
          <w:b/>
          <w:bCs/>
          <w:sz w:val="22"/>
          <w:szCs w:val="22"/>
          <w:rtl/>
        </w:rPr>
        <w:t>m</w:t>
      </w:r>
      <w:r w:rsidR="00BA7F78" w:rsidRPr="00BA7F78">
        <w:rPr>
          <w:rFonts w:hint="cs"/>
          <w:b/>
          <w:bCs/>
          <w:sz w:val="22"/>
          <w:szCs w:val="22"/>
          <w:rtl/>
        </w:rPr>
        <w:t xml:space="preserve"> 0.1 = </w:t>
      </w:r>
      <w:r w:rsidR="00BA7F78" w:rsidRPr="00BA7F78">
        <w:rPr>
          <w:b/>
          <w:bCs/>
          <w:sz w:val="22"/>
          <w:szCs w:val="22"/>
          <w:rtl/>
        </w:rPr>
        <w:t>C</w:t>
      </w:r>
      <w:r w:rsidRPr="00BA7F78">
        <w:rPr>
          <w:rFonts w:hint="cs"/>
          <w:sz w:val="20"/>
          <w:szCs w:val="20"/>
          <w:rtl/>
          <w:lang w:bidi="ar-DZ"/>
        </w:rPr>
        <w:t xml:space="preserve"> </w:t>
      </w:r>
      <w:r w:rsidRPr="00BA7F78">
        <w:rPr>
          <w:rFonts w:hint="cs"/>
          <w:sz w:val="28"/>
          <w:szCs w:val="28"/>
          <w:rtl/>
          <w:lang w:bidi="ar-DZ"/>
        </w:rPr>
        <w:t xml:space="preserve">وبعد ذلك نشكل ثلاثة أمزجة و لكل مزيج نقيس </w:t>
      </w:r>
      <w:proofErr w:type="spellStart"/>
      <w:r w:rsidRPr="00BA7F78">
        <w:rPr>
          <w:rFonts w:hint="cs"/>
          <w:sz w:val="28"/>
          <w:szCs w:val="28"/>
          <w:rtl/>
          <w:lang w:bidi="ar-DZ"/>
        </w:rPr>
        <w:t>الـ</w:t>
      </w:r>
      <w:proofErr w:type="spellEnd"/>
      <w:r w:rsidRPr="00BA7F78">
        <w:rPr>
          <w:rFonts w:hint="cs"/>
          <w:sz w:val="28"/>
          <w:szCs w:val="28"/>
          <w:rtl/>
          <w:lang w:bidi="ar-DZ"/>
        </w:rPr>
        <w:t xml:space="preserve"> </w:t>
      </w:r>
      <w:r w:rsidRPr="00BA7F78">
        <w:rPr>
          <w:sz w:val="28"/>
          <w:szCs w:val="28"/>
          <w:lang w:val="en-US" w:bidi="ar-DZ"/>
        </w:rPr>
        <w:t>PH</w:t>
      </w:r>
      <w:r w:rsidRPr="00BA7F78">
        <w:rPr>
          <w:rFonts w:hint="cs"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4076"/>
        <w:gridCol w:w="1464"/>
        <w:gridCol w:w="1465"/>
        <w:gridCol w:w="1465"/>
        <w:gridCol w:w="2442"/>
      </w:tblGrid>
      <w:tr w:rsidR="00605CD8" w:rsidTr="006B4A35">
        <w:trPr>
          <w:trHeight w:val="401"/>
        </w:trPr>
        <w:tc>
          <w:tcPr>
            <w:tcW w:w="4076" w:type="dxa"/>
            <w:vAlign w:val="center"/>
          </w:tcPr>
          <w:p w:rsidR="00605CD8" w:rsidRDefault="00605CD8" w:rsidP="00E77D57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proofErr w:type="spellStart"/>
            <w:r>
              <w:rPr>
                <w:rFonts w:hint="cs"/>
                <w:sz w:val="26"/>
                <w:szCs w:val="26"/>
                <w:rtl/>
                <w:lang w:bidi="ar-DZ"/>
              </w:rPr>
              <w:t>البيشر</w:t>
            </w:r>
            <w:proofErr w:type="spellEnd"/>
          </w:p>
        </w:tc>
        <w:tc>
          <w:tcPr>
            <w:tcW w:w="1464" w:type="dxa"/>
            <w:vAlign w:val="center"/>
          </w:tcPr>
          <w:p w:rsidR="00605CD8" w:rsidRPr="009A6E69" w:rsidRDefault="009A6E69" w:rsidP="009A6E69">
            <w:pPr>
              <w:bidi/>
              <w:spacing w:after="120"/>
              <w:jc w:val="center"/>
              <w:rPr>
                <w:sz w:val="26"/>
                <w:szCs w:val="26"/>
                <w:lang w:val="en-US" w:bidi="ar-DZ"/>
              </w:rPr>
            </w:pPr>
            <w:r>
              <w:rPr>
                <w:sz w:val="26"/>
                <w:szCs w:val="26"/>
                <w:lang w:val="en-US" w:bidi="ar-DZ"/>
              </w:rPr>
              <w:t>A</w:t>
            </w:r>
          </w:p>
        </w:tc>
        <w:tc>
          <w:tcPr>
            <w:tcW w:w="1465" w:type="dxa"/>
            <w:vAlign w:val="center"/>
          </w:tcPr>
          <w:p w:rsidR="00605CD8" w:rsidRDefault="009A6E69" w:rsidP="009A6E69">
            <w:pPr>
              <w:bidi/>
              <w:spacing w:after="120"/>
              <w:jc w:val="center"/>
              <w:rPr>
                <w:sz w:val="26"/>
                <w:szCs w:val="26"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>B</w:t>
            </w:r>
          </w:p>
        </w:tc>
        <w:tc>
          <w:tcPr>
            <w:tcW w:w="1465" w:type="dxa"/>
            <w:vAlign w:val="center"/>
          </w:tcPr>
          <w:p w:rsidR="00605CD8" w:rsidRDefault="009A6E69" w:rsidP="009A6E69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>C</w:t>
            </w:r>
          </w:p>
        </w:tc>
        <w:tc>
          <w:tcPr>
            <w:tcW w:w="2442" w:type="dxa"/>
          </w:tcPr>
          <w:p w:rsidR="00605CD8" w:rsidRDefault="008E6340" w:rsidP="008E6340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 w:rsidRPr="001E7D8C">
              <w:rPr>
                <w:sz w:val="32"/>
                <w:szCs w:val="32"/>
                <w:rtl/>
              </w:rPr>
              <w:t>a</w:t>
            </w:r>
            <w:r w:rsidRPr="001E7D8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1E7D8C">
              <w:rPr>
                <w:sz w:val="32"/>
                <w:szCs w:val="32"/>
                <w:rtl/>
              </w:rPr>
              <w:t>K</w:t>
            </w:r>
          </w:p>
        </w:tc>
      </w:tr>
      <w:tr w:rsidR="00605CD8" w:rsidTr="009A6E69">
        <w:tc>
          <w:tcPr>
            <w:tcW w:w="4076" w:type="dxa"/>
            <w:vAlign w:val="center"/>
          </w:tcPr>
          <w:p w:rsidR="00605CD8" w:rsidRDefault="00605CD8" w:rsidP="00E77D57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rFonts w:hint="cs"/>
                <w:sz w:val="26"/>
                <w:szCs w:val="26"/>
                <w:rtl/>
                <w:lang w:bidi="ar-DZ"/>
              </w:rPr>
              <w:t xml:space="preserve">محلول </w:t>
            </w:r>
            <w:r w:rsidR="00BA7F78" w:rsidRPr="00BA7F78"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r w:rsidR="00BA7F78" w:rsidRPr="00BA7F78">
              <w:rPr>
                <w:sz w:val="28"/>
                <w:szCs w:val="28"/>
                <w:vertAlign w:val="subscript"/>
                <w:rtl/>
                <w:lang w:bidi="ar-DZ"/>
              </w:rPr>
              <w:t xml:space="preserve"> q</w:t>
            </w:r>
            <w:r w:rsidR="00BA7F78" w:rsidRPr="00BA7F78">
              <w:rPr>
                <w:rFonts w:hint="cs"/>
                <w:sz w:val="28"/>
                <w:szCs w:val="28"/>
                <w:vertAlign w:val="subscript"/>
                <w:rtl/>
                <w:lang w:bidi="ar-DZ"/>
              </w:rPr>
              <w:t xml:space="preserve"> </w:t>
            </w:r>
            <w:r w:rsidR="00BA7F78" w:rsidRPr="00BA7F78">
              <w:rPr>
                <w:sz w:val="28"/>
                <w:szCs w:val="28"/>
                <w:vertAlign w:val="subscript"/>
                <w:rtl/>
                <w:lang w:bidi="ar-DZ"/>
              </w:rPr>
              <w:t>a</w:t>
            </w:r>
            <w:r w:rsidR="00BA7F78" w:rsidRPr="00BA7F78">
              <w:rPr>
                <w:rFonts w:hint="cs"/>
                <w:sz w:val="28"/>
                <w:szCs w:val="28"/>
                <w:vertAlign w:val="subscript"/>
                <w:rtl/>
                <w:lang w:bidi="ar-DZ"/>
              </w:rPr>
              <w:t xml:space="preserve"> </w:t>
            </w:r>
            <w:r w:rsidR="00BA7F78" w:rsidRPr="00BA7F78">
              <w:rPr>
                <w:sz w:val="28"/>
                <w:szCs w:val="28"/>
                <w:rtl/>
                <w:lang w:bidi="ar-DZ"/>
              </w:rPr>
              <w:t>H</w:t>
            </w:r>
            <w:r w:rsidR="00BA7F78" w:rsidRPr="00BA7F78">
              <w:rPr>
                <w:rFonts w:hint="cs"/>
                <w:sz w:val="28"/>
                <w:szCs w:val="28"/>
                <w:rtl/>
                <w:lang w:bidi="ar-DZ"/>
              </w:rPr>
              <w:t>OO</w:t>
            </w:r>
            <w:r w:rsidR="00BA7F78" w:rsidRPr="00BA7F78">
              <w:rPr>
                <w:sz w:val="28"/>
                <w:szCs w:val="28"/>
                <w:rtl/>
                <w:lang w:bidi="ar-DZ"/>
              </w:rPr>
              <w:t>C</w:t>
            </w:r>
            <w:r w:rsidR="00BA7F78" w:rsidRPr="00BA7F78">
              <w:rPr>
                <w:rFonts w:hint="cs"/>
                <w:sz w:val="28"/>
                <w:szCs w:val="28"/>
                <w:vertAlign w:val="subscript"/>
                <w:rtl/>
                <w:lang w:bidi="ar-DZ"/>
              </w:rPr>
              <w:t>3</w:t>
            </w:r>
            <w:r w:rsidR="00BA7F78" w:rsidRPr="00BA7F78">
              <w:rPr>
                <w:sz w:val="28"/>
                <w:szCs w:val="28"/>
                <w:rtl/>
                <w:lang w:bidi="ar-DZ"/>
              </w:rPr>
              <w:t>HC</w:t>
            </w:r>
            <w:r w:rsidR="00BA7F78" w:rsidRPr="00BA7F78"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464" w:type="dxa"/>
            <w:vAlign w:val="center"/>
          </w:tcPr>
          <w:p w:rsidR="00605CD8" w:rsidRDefault="009A6E69" w:rsidP="009A6E69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>10 ml</w:t>
            </w:r>
          </w:p>
        </w:tc>
        <w:tc>
          <w:tcPr>
            <w:tcW w:w="1465" w:type="dxa"/>
            <w:vAlign w:val="center"/>
          </w:tcPr>
          <w:p w:rsidR="00605CD8" w:rsidRDefault="009A6E69" w:rsidP="009A6E69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>20ml</w:t>
            </w:r>
          </w:p>
        </w:tc>
        <w:tc>
          <w:tcPr>
            <w:tcW w:w="1465" w:type="dxa"/>
            <w:vAlign w:val="center"/>
          </w:tcPr>
          <w:p w:rsidR="00605CD8" w:rsidRDefault="009A6E69" w:rsidP="009A6E69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>10 ml</w:t>
            </w:r>
          </w:p>
        </w:tc>
        <w:tc>
          <w:tcPr>
            <w:tcW w:w="2442" w:type="dxa"/>
          </w:tcPr>
          <w:p w:rsidR="00605CD8" w:rsidRPr="008E6340" w:rsidRDefault="008E6340" w:rsidP="008E6340">
            <w:pPr>
              <w:bidi/>
              <w:spacing w:after="12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8E6340">
              <w:rPr>
                <w:rFonts w:hint="cs"/>
                <w:b/>
                <w:bCs/>
                <w:sz w:val="24"/>
                <w:szCs w:val="24"/>
                <w:vertAlign w:val="superscript"/>
                <w:rtl/>
              </w:rPr>
              <w:t xml:space="preserve">5 </w:t>
            </w:r>
            <w:r w:rsidRPr="008E6340">
              <w:rPr>
                <w:b/>
                <w:bCs/>
                <w:sz w:val="24"/>
                <w:szCs w:val="24"/>
                <w:vertAlign w:val="superscript"/>
                <w:rtl/>
              </w:rPr>
              <w:t>–</w:t>
            </w:r>
            <w:r w:rsidRPr="008E6340">
              <w:rPr>
                <w:rFonts w:hint="cs"/>
                <w:b/>
                <w:bCs/>
                <w:sz w:val="24"/>
                <w:szCs w:val="24"/>
                <w:vertAlign w:val="superscript"/>
                <w:rtl/>
              </w:rPr>
              <w:t xml:space="preserve"> </w:t>
            </w:r>
            <w:r w:rsidRPr="008E6340">
              <w:rPr>
                <w:rFonts w:hint="cs"/>
                <w:b/>
                <w:bCs/>
                <w:sz w:val="24"/>
                <w:szCs w:val="24"/>
                <w:rtl/>
              </w:rPr>
              <w:t xml:space="preserve">10 ×  1.8   = </w:t>
            </w:r>
            <w:smartTag w:uri="urn:schemas-microsoft-com:office:smarttags" w:element="metricconverter">
              <w:smartTagPr>
                <w:attr w:name="ProductID" w:val="1 a"/>
              </w:smartTagPr>
              <w:r w:rsidRPr="008E6340">
                <w:rPr>
                  <w:rFonts w:hint="cs"/>
                  <w:b/>
                  <w:bCs/>
                  <w:sz w:val="24"/>
                  <w:szCs w:val="24"/>
                  <w:vertAlign w:val="subscript"/>
                  <w:rtl/>
                </w:rPr>
                <w:t>1</w:t>
              </w:r>
              <w:r w:rsidRPr="008E6340">
                <w:rPr>
                  <w:rFonts w:hint="cs"/>
                  <w:b/>
                  <w:bCs/>
                  <w:sz w:val="24"/>
                  <w:szCs w:val="24"/>
                  <w:rtl/>
                </w:rPr>
                <w:t xml:space="preserve"> </w:t>
              </w:r>
              <w:r w:rsidRPr="008E6340">
                <w:rPr>
                  <w:b/>
                  <w:bCs/>
                  <w:sz w:val="24"/>
                  <w:szCs w:val="24"/>
                  <w:rtl/>
                </w:rPr>
                <w:t>a</w:t>
              </w:r>
            </w:smartTag>
            <w:r w:rsidRPr="008E634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E6340">
              <w:rPr>
                <w:b/>
                <w:bCs/>
                <w:sz w:val="24"/>
                <w:szCs w:val="24"/>
                <w:rtl/>
              </w:rPr>
              <w:t>K</w:t>
            </w:r>
          </w:p>
        </w:tc>
      </w:tr>
      <w:tr w:rsidR="00605CD8" w:rsidTr="009A6E69">
        <w:tc>
          <w:tcPr>
            <w:tcW w:w="4076" w:type="dxa"/>
            <w:vAlign w:val="center"/>
          </w:tcPr>
          <w:p w:rsidR="00605CD8" w:rsidRDefault="00605CD8" w:rsidP="00E77D57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rFonts w:hint="cs"/>
                <w:sz w:val="26"/>
                <w:szCs w:val="26"/>
                <w:rtl/>
                <w:lang w:bidi="ar-DZ"/>
              </w:rPr>
              <w:t>محلول</w:t>
            </w:r>
            <w:r w:rsidR="00BA7F78">
              <w:rPr>
                <w:rFonts w:hint="cs"/>
                <w:sz w:val="26"/>
                <w:szCs w:val="26"/>
                <w:rtl/>
                <w:lang w:bidi="ar-DZ"/>
              </w:rPr>
              <w:t xml:space="preserve"> </w:t>
            </w:r>
            <w:r w:rsidR="00BA7F78" w:rsidRPr="00BA7F78"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r w:rsidR="00BA7F78" w:rsidRPr="00BA7F78">
              <w:rPr>
                <w:sz w:val="28"/>
                <w:szCs w:val="28"/>
                <w:vertAlign w:val="subscript"/>
                <w:rtl/>
                <w:lang w:bidi="ar-DZ"/>
              </w:rPr>
              <w:t xml:space="preserve"> q</w:t>
            </w:r>
            <w:r w:rsidR="00BA7F78" w:rsidRPr="00BA7F78">
              <w:rPr>
                <w:rFonts w:hint="cs"/>
                <w:sz w:val="28"/>
                <w:szCs w:val="28"/>
                <w:vertAlign w:val="subscript"/>
                <w:rtl/>
                <w:lang w:bidi="ar-DZ"/>
              </w:rPr>
              <w:t xml:space="preserve"> </w:t>
            </w:r>
            <w:r w:rsidR="00BA7F78" w:rsidRPr="00BA7F78">
              <w:rPr>
                <w:sz w:val="28"/>
                <w:szCs w:val="28"/>
                <w:vertAlign w:val="subscript"/>
                <w:rtl/>
                <w:lang w:bidi="ar-DZ"/>
              </w:rPr>
              <w:t>a</w:t>
            </w:r>
            <w:r w:rsidR="00BA7F78" w:rsidRPr="00BA7F7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BA7F78" w:rsidRPr="00BA7F78">
              <w:rPr>
                <w:rFonts w:hint="cs"/>
                <w:sz w:val="28"/>
                <w:szCs w:val="28"/>
                <w:vertAlign w:val="superscript"/>
                <w:rtl/>
                <w:lang w:bidi="ar-DZ"/>
              </w:rPr>
              <w:t>+</w:t>
            </w:r>
            <w:r w:rsidR="00BA7F78" w:rsidRPr="00BA7F78">
              <w:rPr>
                <w:sz w:val="28"/>
                <w:szCs w:val="28"/>
                <w:rtl/>
                <w:lang w:bidi="ar-DZ"/>
              </w:rPr>
              <w:t>a</w:t>
            </w:r>
            <w:r w:rsidR="00BA7F78" w:rsidRPr="00BA7F7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BA7F78" w:rsidRPr="00BA7F78">
              <w:rPr>
                <w:sz w:val="28"/>
                <w:szCs w:val="28"/>
                <w:rtl/>
                <w:lang w:bidi="ar-DZ"/>
              </w:rPr>
              <w:t>N</w:t>
            </w:r>
            <w:r w:rsidR="00BA7F78" w:rsidRPr="00BA7F78">
              <w:rPr>
                <w:rFonts w:hint="cs"/>
                <w:sz w:val="28"/>
                <w:szCs w:val="28"/>
                <w:rtl/>
                <w:lang w:bidi="ar-DZ"/>
              </w:rPr>
              <w:t xml:space="preserve"> +</w:t>
            </w:r>
            <w:r w:rsidR="00BA7F78" w:rsidRPr="00BA7F78">
              <w:rPr>
                <w:sz w:val="28"/>
                <w:szCs w:val="28"/>
                <w:vertAlign w:val="subscript"/>
                <w:rtl/>
                <w:lang w:bidi="ar-DZ"/>
              </w:rPr>
              <w:t xml:space="preserve"> q</w:t>
            </w:r>
            <w:r w:rsidR="00BA7F78" w:rsidRPr="00BA7F78">
              <w:rPr>
                <w:rFonts w:hint="cs"/>
                <w:sz w:val="28"/>
                <w:szCs w:val="28"/>
                <w:vertAlign w:val="subscript"/>
                <w:rtl/>
                <w:lang w:bidi="ar-DZ"/>
              </w:rPr>
              <w:t xml:space="preserve"> </w:t>
            </w:r>
            <w:r w:rsidR="00BA7F78" w:rsidRPr="00BA7F78">
              <w:rPr>
                <w:sz w:val="28"/>
                <w:szCs w:val="28"/>
                <w:vertAlign w:val="subscript"/>
                <w:rtl/>
                <w:lang w:bidi="ar-DZ"/>
              </w:rPr>
              <w:t>a</w:t>
            </w:r>
            <w:r w:rsidR="00BA7F78" w:rsidRPr="00BA7F78">
              <w:rPr>
                <w:rFonts w:hint="cs"/>
                <w:sz w:val="28"/>
                <w:szCs w:val="28"/>
                <w:vertAlign w:val="superscript"/>
                <w:rtl/>
                <w:lang w:bidi="ar-DZ"/>
              </w:rPr>
              <w:t>-</w:t>
            </w:r>
            <w:r w:rsidR="00BA7F78" w:rsidRPr="00BA7F78">
              <w:rPr>
                <w:rFonts w:hint="cs"/>
                <w:sz w:val="28"/>
                <w:szCs w:val="28"/>
                <w:rtl/>
                <w:lang w:bidi="ar-DZ"/>
              </w:rPr>
              <w:t>OO</w:t>
            </w:r>
            <w:r w:rsidR="00BA7F78" w:rsidRPr="00BA7F78">
              <w:rPr>
                <w:sz w:val="28"/>
                <w:szCs w:val="28"/>
                <w:rtl/>
                <w:lang w:bidi="ar-DZ"/>
              </w:rPr>
              <w:t>C</w:t>
            </w:r>
            <w:r w:rsidR="00BA7F78" w:rsidRPr="00BA7F78">
              <w:rPr>
                <w:rFonts w:hint="cs"/>
                <w:sz w:val="28"/>
                <w:szCs w:val="28"/>
                <w:vertAlign w:val="subscript"/>
                <w:rtl/>
                <w:lang w:bidi="ar-DZ"/>
              </w:rPr>
              <w:t>3</w:t>
            </w:r>
            <w:r w:rsidR="00BA7F78" w:rsidRPr="00BA7F78">
              <w:rPr>
                <w:sz w:val="28"/>
                <w:szCs w:val="28"/>
                <w:rtl/>
                <w:lang w:bidi="ar-DZ"/>
              </w:rPr>
              <w:t>HC</w:t>
            </w:r>
            <w:r w:rsidR="00BA7F78" w:rsidRPr="00BA7F78"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464" w:type="dxa"/>
            <w:vAlign w:val="center"/>
          </w:tcPr>
          <w:p w:rsidR="00605CD8" w:rsidRDefault="009A6E69" w:rsidP="009A6E69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>10 ml</w:t>
            </w:r>
          </w:p>
        </w:tc>
        <w:tc>
          <w:tcPr>
            <w:tcW w:w="1465" w:type="dxa"/>
            <w:vAlign w:val="center"/>
          </w:tcPr>
          <w:p w:rsidR="00605CD8" w:rsidRDefault="009A6E69" w:rsidP="009A6E69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>1ml</w:t>
            </w:r>
          </w:p>
        </w:tc>
        <w:tc>
          <w:tcPr>
            <w:tcW w:w="1465" w:type="dxa"/>
            <w:vAlign w:val="center"/>
          </w:tcPr>
          <w:p w:rsidR="00605CD8" w:rsidRDefault="009A6E69" w:rsidP="009A6E69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>1ml</w:t>
            </w:r>
          </w:p>
        </w:tc>
        <w:tc>
          <w:tcPr>
            <w:tcW w:w="2442" w:type="dxa"/>
          </w:tcPr>
          <w:p w:rsidR="00605CD8" w:rsidRDefault="00605CD8" w:rsidP="00605CD8">
            <w:pPr>
              <w:bidi/>
              <w:spacing w:after="120"/>
              <w:rPr>
                <w:rFonts w:hint="cs"/>
                <w:sz w:val="26"/>
                <w:szCs w:val="26"/>
                <w:rtl/>
                <w:lang w:bidi="ar-DZ"/>
              </w:rPr>
            </w:pPr>
          </w:p>
        </w:tc>
      </w:tr>
      <w:tr w:rsidR="00605CD8" w:rsidTr="009A6E69">
        <w:tc>
          <w:tcPr>
            <w:tcW w:w="4076" w:type="dxa"/>
            <w:vAlign w:val="center"/>
          </w:tcPr>
          <w:p w:rsidR="00605CD8" w:rsidRDefault="00605CD8" w:rsidP="00E77D57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rFonts w:hint="cs"/>
                <w:sz w:val="26"/>
                <w:szCs w:val="26"/>
                <w:rtl/>
                <w:lang w:bidi="ar-DZ"/>
              </w:rPr>
              <w:t>محلول</w:t>
            </w:r>
            <w:r w:rsidR="00BA7F78">
              <w:rPr>
                <w:rFonts w:hint="cs"/>
                <w:sz w:val="26"/>
                <w:szCs w:val="26"/>
                <w:rtl/>
                <w:lang w:bidi="ar-DZ"/>
              </w:rPr>
              <w:t xml:space="preserve"> </w:t>
            </w:r>
            <w:r w:rsidR="00BA7F78" w:rsidRPr="00BA7F78"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r w:rsidR="00BA7F78" w:rsidRPr="00BA7F78">
              <w:rPr>
                <w:sz w:val="28"/>
                <w:szCs w:val="28"/>
                <w:vertAlign w:val="subscript"/>
                <w:rtl/>
                <w:lang w:bidi="ar-DZ"/>
              </w:rPr>
              <w:t>q</w:t>
            </w:r>
            <w:r w:rsidR="00BA7F78" w:rsidRPr="00BA7F78">
              <w:rPr>
                <w:rFonts w:hint="cs"/>
                <w:sz w:val="28"/>
                <w:szCs w:val="28"/>
                <w:vertAlign w:val="subscript"/>
                <w:rtl/>
                <w:lang w:bidi="ar-DZ"/>
              </w:rPr>
              <w:t xml:space="preserve"> </w:t>
            </w:r>
            <w:r w:rsidR="00BA7F78" w:rsidRPr="00BA7F78">
              <w:rPr>
                <w:sz w:val="28"/>
                <w:szCs w:val="28"/>
                <w:vertAlign w:val="subscript"/>
                <w:rtl/>
                <w:lang w:bidi="ar-DZ"/>
              </w:rPr>
              <w:t>a</w:t>
            </w:r>
            <w:r w:rsidR="00BA7F78" w:rsidRPr="00BA7F78">
              <w:rPr>
                <w:rFonts w:hint="cs"/>
                <w:sz w:val="28"/>
                <w:szCs w:val="28"/>
                <w:vertAlign w:val="subscript"/>
                <w:rtl/>
                <w:lang w:bidi="ar-DZ"/>
              </w:rPr>
              <w:t xml:space="preserve"> </w:t>
            </w:r>
            <w:r w:rsidR="00BA7F78" w:rsidRPr="00BA7F78">
              <w:rPr>
                <w:sz w:val="28"/>
                <w:szCs w:val="28"/>
                <w:rtl/>
                <w:lang w:bidi="ar-DZ"/>
              </w:rPr>
              <w:t>H</w:t>
            </w:r>
            <w:r w:rsidR="00BA7F78" w:rsidRPr="00BA7F78">
              <w:rPr>
                <w:rFonts w:hint="cs"/>
                <w:sz w:val="28"/>
                <w:szCs w:val="28"/>
                <w:rtl/>
                <w:lang w:bidi="ar-DZ"/>
              </w:rPr>
              <w:t>OO</w:t>
            </w:r>
            <w:r w:rsidR="00BA7F78" w:rsidRPr="00BA7F78">
              <w:rPr>
                <w:sz w:val="28"/>
                <w:szCs w:val="28"/>
                <w:rtl/>
                <w:lang w:bidi="ar-DZ"/>
              </w:rPr>
              <w:t>CH</w:t>
            </w:r>
            <w:r w:rsidR="00BA7F78" w:rsidRPr="00BA7F78"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464" w:type="dxa"/>
            <w:vAlign w:val="center"/>
          </w:tcPr>
          <w:p w:rsidR="00605CD8" w:rsidRDefault="009A6E69" w:rsidP="009A6E69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>10 ml</w:t>
            </w:r>
          </w:p>
        </w:tc>
        <w:tc>
          <w:tcPr>
            <w:tcW w:w="1465" w:type="dxa"/>
            <w:vAlign w:val="center"/>
          </w:tcPr>
          <w:p w:rsidR="00605CD8" w:rsidRDefault="009A6E69" w:rsidP="009A6E69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>5ml</w:t>
            </w:r>
          </w:p>
        </w:tc>
        <w:tc>
          <w:tcPr>
            <w:tcW w:w="1465" w:type="dxa"/>
            <w:vAlign w:val="center"/>
          </w:tcPr>
          <w:p w:rsidR="00605CD8" w:rsidRDefault="009A6E69" w:rsidP="009A6E69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>1ml</w:t>
            </w:r>
          </w:p>
        </w:tc>
        <w:tc>
          <w:tcPr>
            <w:tcW w:w="2442" w:type="dxa"/>
          </w:tcPr>
          <w:p w:rsidR="00605CD8" w:rsidRPr="008E6340" w:rsidRDefault="008E6340" w:rsidP="008E6340">
            <w:pPr>
              <w:bidi/>
              <w:spacing w:after="12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8E6340">
              <w:rPr>
                <w:rFonts w:hint="cs"/>
                <w:b/>
                <w:bCs/>
                <w:sz w:val="24"/>
                <w:szCs w:val="24"/>
                <w:vertAlign w:val="superscript"/>
                <w:rtl/>
              </w:rPr>
              <w:t>4</w:t>
            </w:r>
            <w:r w:rsidRPr="008E6340">
              <w:rPr>
                <w:b/>
                <w:bCs/>
                <w:sz w:val="24"/>
                <w:szCs w:val="24"/>
                <w:vertAlign w:val="superscript"/>
                <w:rtl/>
              </w:rPr>
              <w:t>–</w:t>
            </w:r>
            <w:r w:rsidRPr="008E6340">
              <w:rPr>
                <w:rFonts w:hint="cs"/>
                <w:b/>
                <w:bCs/>
                <w:sz w:val="24"/>
                <w:szCs w:val="24"/>
                <w:vertAlign w:val="superscript"/>
                <w:rtl/>
              </w:rPr>
              <w:t xml:space="preserve"> </w:t>
            </w:r>
            <w:r w:rsidRPr="008E6340">
              <w:rPr>
                <w:rFonts w:hint="cs"/>
                <w:b/>
                <w:bCs/>
                <w:sz w:val="24"/>
                <w:szCs w:val="24"/>
                <w:rtl/>
              </w:rPr>
              <w:t xml:space="preserve">10 × 1.8  = </w:t>
            </w:r>
            <w:smartTag w:uri="urn:schemas-microsoft-com:office:smarttags" w:element="metricconverter">
              <w:smartTagPr>
                <w:attr w:name="ProductID" w:val="2 a"/>
              </w:smartTagPr>
              <w:r w:rsidRPr="008E6340">
                <w:rPr>
                  <w:rFonts w:hint="cs"/>
                  <w:b/>
                  <w:bCs/>
                  <w:sz w:val="24"/>
                  <w:szCs w:val="24"/>
                  <w:vertAlign w:val="subscript"/>
                  <w:rtl/>
                </w:rPr>
                <w:t>2</w:t>
              </w:r>
              <w:r w:rsidRPr="008E6340">
                <w:rPr>
                  <w:rFonts w:hint="cs"/>
                  <w:b/>
                  <w:bCs/>
                  <w:sz w:val="24"/>
                  <w:szCs w:val="24"/>
                  <w:rtl/>
                </w:rPr>
                <w:t xml:space="preserve"> </w:t>
              </w:r>
              <w:r w:rsidRPr="008E6340">
                <w:rPr>
                  <w:b/>
                  <w:bCs/>
                  <w:sz w:val="24"/>
                  <w:szCs w:val="24"/>
                  <w:rtl/>
                </w:rPr>
                <w:t>a</w:t>
              </w:r>
            </w:smartTag>
            <w:r w:rsidRPr="008E634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E6340">
              <w:rPr>
                <w:b/>
                <w:bCs/>
                <w:sz w:val="24"/>
                <w:szCs w:val="24"/>
                <w:rtl/>
              </w:rPr>
              <w:t>K</w:t>
            </w:r>
          </w:p>
        </w:tc>
      </w:tr>
      <w:tr w:rsidR="00605CD8" w:rsidTr="009A6E69">
        <w:tc>
          <w:tcPr>
            <w:tcW w:w="4076" w:type="dxa"/>
            <w:vAlign w:val="center"/>
          </w:tcPr>
          <w:p w:rsidR="00605CD8" w:rsidRDefault="00605CD8" w:rsidP="00E77D57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rFonts w:hint="cs"/>
                <w:sz w:val="26"/>
                <w:szCs w:val="26"/>
                <w:rtl/>
                <w:lang w:bidi="ar-DZ"/>
              </w:rPr>
              <w:t>محلول</w:t>
            </w:r>
            <w:r w:rsidR="00BA7F78">
              <w:rPr>
                <w:rFonts w:hint="cs"/>
                <w:sz w:val="26"/>
                <w:szCs w:val="26"/>
                <w:rtl/>
                <w:lang w:bidi="ar-DZ"/>
              </w:rPr>
              <w:t xml:space="preserve"> </w:t>
            </w:r>
            <w:r w:rsidR="00BA7F78" w:rsidRPr="00BA7F78"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r w:rsidR="00BA7F78" w:rsidRPr="00BA7F78">
              <w:rPr>
                <w:sz w:val="28"/>
                <w:szCs w:val="28"/>
                <w:vertAlign w:val="subscript"/>
                <w:rtl/>
                <w:lang w:bidi="ar-DZ"/>
              </w:rPr>
              <w:t xml:space="preserve"> q</w:t>
            </w:r>
            <w:r w:rsidR="00BA7F78" w:rsidRPr="00BA7F78">
              <w:rPr>
                <w:rFonts w:hint="cs"/>
                <w:sz w:val="28"/>
                <w:szCs w:val="28"/>
                <w:vertAlign w:val="subscript"/>
                <w:rtl/>
                <w:lang w:bidi="ar-DZ"/>
              </w:rPr>
              <w:t xml:space="preserve"> </w:t>
            </w:r>
            <w:r w:rsidR="00BA7F78" w:rsidRPr="00BA7F78">
              <w:rPr>
                <w:sz w:val="28"/>
                <w:szCs w:val="28"/>
                <w:vertAlign w:val="subscript"/>
                <w:rtl/>
                <w:lang w:bidi="ar-DZ"/>
              </w:rPr>
              <w:t>a</w:t>
            </w:r>
            <w:r w:rsidR="00BA7F78" w:rsidRPr="00BA7F78">
              <w:rPr>
                <w:rFonts w:hint="cs"/>
                <w:sz w:val="28"/>
                <w:szCs w:val="28"/>
                <w:vertAlign w:val="superscript"/>
                <w:rtl/>
                <w:lang w:bidi="ar-DZ"/>
              </w:rPr>
              <w:t>+</w:t>
            </w:r>
            <w:r w:rsidR="00BA7F78" w:rsidRPr="00BA7F78">
              <w:rPr>
                <w:sz w:val="28"/>
                <w:szCs w:val="28"/>
                <w:rtl/>
                <w:lang w:bidi="ar-DZ"/>
              </w:rPr>
              <w:t>a</w:t>
            </w:r>
            <w:r w:rsidR="00BA7F78" w:rsidRPr="00BA7F7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BA7F78" w:rsidRPr="00BA7F78">
              <w:rPr>
                <w:sz w:val="28"/>
                <w:szCs w:val="28"/>
                <w:rtl/>
                <w:lang w:bidi="ar-DZ"/>
              </w:rPr>
              <w:t>N</w:t>
            </w:r>
            <w:r w:rsidR="00BA7F78" w:rsidRPr="00BA7F78">
              <w:rPr>
                <w:rFonts w:hint="cs"/>
                <w:sz w:val="28"/>
                <w:szCs w:val="28"/>
                <w:rtl/>
                <w:lang w:bidi="ar-DZ"/>
              </w:rPr>
              <w:t xml:space="preserve"> +</w:t>
            </w:r>
            <w:r w:rsidR="00BA7F78" w:rsidRPr="00BA7F78">
              <w:rPr>
                <w:sz w:val="28"/>
                <w:szCs w:val="28"/>
                <w:vertAlign w:val="subscript"/>
                <w:rtl/>
                <w:lang w:bidi="ar-DZ"/>
              </w:rPr>
              <w:t xml:space="preserve"> q</w:t>
            </w:r>
            <w:r w:rsidR="00BA7F78" w:rsidRPr="00BA7F78">
              <w:rPr>
                <w:rFonts w:hint="cs"/>
                <w:sz w:val="28"/>
                <w:szCs w:val="28"/>
                <w:vertAlign w:val="subscript"/>
                <w:rtl/>
                <w:lang w:bidi="ar-DZ"/>
              </w:rPr>
              <w:t xml:space="preserve"> </w:t>
            </w:r>
            <w:r w:rsidR="00BA7F78" w:rsidRPr="00BA7F78">
              <w:rPr>
                <w:sz w:val="28"/>
                <w:szCs w:val="28"/>
                <w:vertAlign w:val="subscript"/>
                <w:rtl/>
                <w:lang w:bidi="ar-DZ"/>
              </w:rPr>
              <w:t>a</w:t>
            </w:r>
            <w:r w:rsidR="00BA7F78" w:rsidRPr="00BA7F78">
              <w:rPr>
                <w:rFonts w:hint="cs"/>
                <w:sz w:val="28"/>
                <w:szCs w:val="28"/>
                <w:vertAlign w:val="superscript"/>
                <w:rtl/>
                <w:lang w:bidi="ar-DZ"/>
              </w:rPr>
              <w:t>-</w:t>
            </w:r>
            <w:r w:rsidR="00BA7F78" w:rsidRPr="00BA7F78">
              <w:rPr>
                <w:rFonts w:hint="cs"/>
                <w:sz w:val="28"/>
                <w:szCs w:val="28"/>
                <w:rtl/>
                <w:lang w:bidi="ar-DZ"/>
              </w:rPr>
              <w:t>OO</w:t>
            </w:r>
            <w:r w:rsidR="00BA7F78" w:rsidRPr="00BA7F78">
              <w:rPr>
                <w:sz w:val="28"/>
                <w:szCs w:val="28"/>
                <w:rtl/>
                <w:lang w:bidi="ar-DZ"/>
              </w:rPr>
              <w:t>CH</w:t>
            </w:r>
            <w:r w:rsidR="00BA7F78" w:rsidRPr="00BA7F78"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464" w:type="dxa"/>
            <w:vAlign w:val="center"/>
          </w:tcPr>
          <w:p w:rsidR="00605CD8" w:rsidRDefault="009A6E69" w:rsidP="009A6E69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>10 ml</w:t>
            </w:r>
          </w:p>
        </w:tc>
        <w:tc>
          <w:tcPr>
            <w:tcW w:w="1465" w:type="dxa"/>
            <w:vAlign w:val="center"/>
          </w:tcPr>
          <w:p w:rsidR="00605CD8" w:rsidRDefault="009A6E69" w:rsidP="009A6E69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>10 ml</w:t>
            </w:r>
          </w:p>
        </w:tc>
        <w:tc>
          <w:tcPr>
            <w:tcW w:w="1465" w:type="dxa"/>
            <w:vAlign w:val="center"/>
          </w:tcPr>
          <w:p w:rsidR="00605CD8" w:rsidRDefault="009A6E69" w:rsidP="009A6E69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>1ml</w:t>
            </w:r>
          </w:p>
        </w:tc>
        <w:tc>
          <w:tcPr>
            <w:tcW w:w="2442" w:type="dxa"/>
          </w:tcPr>
          <w:p w:rsidR="00605CD8" w:rsidRDefault="00605CD8" w:rsidP="00605CD8">
            <w:pPr>
              <w:bidi/>
              <w:spacing w:after="120"/>
              <w:rPr>
                <w:rFonts w:hint="cs"/>
                <w:sz w:val="26"/>
                <w:szCs w:val="26"/>
                <w:rtl/>
                <w:lang w:bidi="ar-DZ"/>
              </w:rPr>
            </w:pPr>
          </w:p>
        </w:tc>
      </w:tr>
      <w:tr w:rsidR="00605CD8" w:rsidTr="009A6E69">
        <w:tc>
          <w:tcPr>
            <w:tcW w:w="4076" w:type="dxa"/>
            <w:vAlign w:val="center"/>
          </w:tcPr>
          <w:p w:rsidR="00605CD8" w:rsidRDefault="00605CD8" w:rsidP="00E77D57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sz w:val="26"/>
                <w:szCs w:val="26"/>
                <w:lang w:val="en-US" w:bidi="ar-DZ"/>
              </w:rPr>
              <w:t>PH</w:t>
            </w:r>
          </w:p>
        </w:tc>
        <w:tc>
          <w:tcPr>
            <w:tcW w:w="1464" w:type="dxa"/>
            <w:vAlign w:val="center"/>
          </w:tcPr>
          <w:p w:rsidR="00605CD8" w:rsidRDefault="009A6E69" w:rsidP="009A6E69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>4,2</w:t>
            </w:r>
          </w:p>
        </w:tc>
        <w:tc>
          <w:tcPr>
            <w:tcW w:w="1465" w:type="dxa"/>
            <w:vAlign w:val="center"/>
          </w:tcPr>
          <w:p w:rsidR="00605CD8" w:rsidRDefault="009A6E69" w:rsidP="009A6E69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>3,7</w:t>
            </w:r>
          </w:p>
        </w:tc>
        <w:tc>
          <w:tcPr>
            <w:tcW w:w="1465" w:type="dxa"/>
            <w:vAlign w:val="center"/>
          </w:tcPr>
          <w:p w:rsidR="00605CD8" w:rsidRDefault="009A6E69" w:rsidP="009A6E69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>3,8</w:t>
            </w:r>
          </w:p>
        </w:tc>
        <w:tc>
          <w:tcPr>
            <w:tcW w:w="2442" w:type="dxa"/>
          </w:tcPr>
          <w:p w:rsidR="00605CD8" w:rsidRDefault="00605CD8" w:rsidP="00605CD8">
            <w:pPr>
              <w:bidi/>
              <w:spacing w:after="120"/>
              <w:rPr>
                <w:rFonts w:hint="cs"/>
                <w:sz w:val="26"/>
                <w:szCs w:val="26"/>
                <w:rtl/>
                <w:lang w:bidi="ar-DZ"/>
              </w:rPr>
            </w:pPr>
          </w:p>
        </w:tc>
      </w:tr>
    </w:tbl>
    <w:p w:rsidR="00605CD8" w:rsidRDefault="00605CD8" w:rsidP="00605CD8">
      <w:pPr>
        <w:bidi/>
        <w:spacing w:after="120"/>
        <w:rPr>
          <w:sz w:val="26"/>
          <w:szCs w:val="26"/>
          <w:lang w:bidi="ar-DZ"/>
        </w:rPr>
      </w:pPr>
    </w:p>
    <w:p w:rsidR="005A599E" w:rsidRDefault="005A599E" w:rsidP="005A599E">
      <w:pPr>
        <w:bidi/>
        <w:spacing w:after="120"/>
        <w:rPr>
          <w:rFonts w:hint="cs"/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معادلة التفاعل الكيميائي </w:t>
      </w:r>
      <w:proofErr w:type="spellStart"/>
      <w:r>
        <w:rPr>
          <w:rFonts w:hint="cs"/>
          <w:sz w:val="26"/>
          <w:szCs w:val="26"/>
          <w:rtl/>
          <w:lang w:bidi="ar-DZ"/>
        </w:rPr>
        <w:t>المنمذج</w:t>
      </w:r>
      <w:proofErr w:type="spellEnd"/>
      <w:r>
        <w:rPr>
          <w:rFonts w:hint="cs"/>
          <w:sz w:val="26"/>
          <w:szCs w:val="26"/>
          <w:rtl/>
          <w:lang w:bidi="ar-DZ"/>
        </w:rPr>
        <w:t xml:space="preserve"> للتحول الحادث في كل </w:t>
      </w:r>
      <w:proofErr w:type="spellStart"/>
      <w:r>
        <w:rPr>
          <w:rFonts w:hint="cs"/>
          <w:sz w:val="26"/>
          <w:szCs w:val="26"/>
          <w:rtl/>
          <w:lang w:bidi="ar-DZ"/>
        </w:rPr>
        <w:t>بيشر</w:t>
      </w:r>
      <w:proofErr w:type="spellEnd"/>
      <w:r>
        <w:rPr>
          <w:rFonts w:hint="cs"/>
          <w:sz w:val="26"/>
          <w:szCs w:val="26"/>
          <w:rtl/>
          <w:lang w:bidi="ar-DZ"/>
        </w:rPr>
        <w:t xml:space="preserve"> هي :</w:t>
      </w:r>
    </w:p>
    <w:p w:rsidR="005A599E" w:rsidRPr="005A599E" w:rsidRDefault="005A599E" w:rsidP="00EA5780">
      <w:pPr>
        <w:bidi/>
        <w:jc w:val="center"/>
        <w:rPr>
          <w:rFonts w:hint="cs"/>
          <w:sz w:val="28"/>
          <w:szCs w:val="28"/>
          <w:rtl/>
          <w:lang w:bidi="ar-DZ"/>
        </w:rPr>
      </w:pPr>
      <w:r w:rsidRPr="005A599E">
        <w:rPr>
          <w:sz w:val="28"/>
          <w:szCs w:val="28"/>
          <w:vertAlign w:val="subscript"/>
          <w:rtl/>
          <w:lang w:bidi="ar-DZ"/>
        </w:rPr>
        <w:t>q</w:t>
      </w:r>
      <w:r w:rsidRPr="005A599E">
        <w:rPr>
          <w:rFonts w:hint="cs"/>
          <w:sz w:val="28"/>
          <w:szCs w:val="28"/>
          <w:vertAlign w:val="subscript"/>
          <w:rtl/>
          <w:lang w:bidi="ar-DZ"/>
        </w:rPr>
        <w:t xml:space="preserve"> </w:t>
      </w:r>
      <w:r w:rsidRPr="005A599E">
        <w:rPr>
          <w:sz w:val="28"/>
          <w:szCs w:val="28"/>
          <w:vertAlign w:val="subscript"/>
          <w:rtl/>
          <w:lang w:bidi="ar-DZ"/>
        </w:rPr>
        <w:t>a</w:t>
      </w:r>
      <w:r w:rsidRPr="005A599E">
        <w:rPr>
          <w:rFonts w:hint="cs"/>
          <w:sz w:val="28"/>
          <w:szCs w:val="28"/>
          <w:vertAlign w:val="superscript"/>
          <w:rtl/>
          <w:lang w:bidi="ar-DZ"/>
        </w:rPr>
        <w:t>-</w:t>
      </w:r>
      <w:r w:rsidRPr="005A599E">
        <w:rPr>
          <w:rFonts w:hint="cs"/>
          <w:sz w:val="28"/>
          <w:szCs w:val="28"/>
          <w:rtl/>
          <w:lang w:bidi="ar-DZ"/>
        </w:rPr>
        <w:t>OO</w:t>
      </w:r>
      <w:r w:rsidRPr="005A599E">
        <w:rPr>
          <w:sz w:val="28"/>
          <w:szCs w:val="28"/>
          <w:rtl/>
          <w:lang w:bidi="ar-DZ"/>
        </w:rPr>
        <w:t>C</w:t>
      </w:r>
      <w:r w:rsidRPr="005A599E">
        <w:rPr>
          <w:rFonts w:hint="cs"/>
          <w:sz w:val="28"/>
          <w:szCs w:val="28"/>
          <w:rtl/>
          <w:lang w:bidi="ar-DZ"/>
        </w:rPr>
        <w:t xml:space="preserve"> </w:t>
      </w:r>
      <w:r w:rsidRPr="005A599E">
        <w:rPr>
          <w:sz w:val="28"/>
          <w:szCs w:val="28"/>
          <w:rtl/>
          <w:lang w:bidi="ar-DZ"/>
        </w:rPr>
        <w:t>H</w:t>
      </w:r>
      <w:r w:rsidRPr="005A599E">
        <w:rPr>
          <w:rFonts w:hint="cs"/>
          <w:sz w:val="28"/>
          <w:szCs w:val="28"/>
          <w:rtl/>
          <w:lang w:bidi="ar-DZ"/>
        </w:rPr>
        <w:t xml:space="preserve"> + </w:t>
      </w:r>
      <w:r w:rsidRPr="005A599E">
        <w:rPr>
          <w:sz w:val="28"/>
          <w:szCs w:val="28"/>
          <w:vertAlign w:val="subscript"/>
          <w:rtl/>
          <w:lang w:bidi="ar-DZ"/>
        </w:rPr>
        <w:t>q</w:t>
      </w:r>
      <w:r w:rsidRPr="005A599E">
        <w:rPr>
          <w:rFonts w:hint="cs"/>
          <w:sz w:val="28"/>
          <w:szCs w:val="28"/>
          <w:vertAlign w:val="subscript"/>
          <w:rtl/>
          <w:lang w:bidi="ar-DZ"/>
        </w:rPr>
        <w:t xml:space="preserve"> </w:t>
      </w:r>
      <w:r w:rsidRPr="005A599E">
        <w:rPr>
          <w:sz w:val="28"/>
          <w:szCs w:val="28"/>
          <w:vertAlign w:val="subscript"/>
          <w:rtl/>
          <w:lang w:bidi="ar-DZ"/>
        </w:rPr>
        <w:t>a</w:t>
      </w:r>
      <w:r w:rsidRPr="005A599E">
        <w:rPr>
          <w:rFonts w:hint="cs"/>
          <w:sz w:val="28"/>
          <w:szCs w:val="28"/>
          <w:vertAlign w:val="subscript"/>
          <w:rtl/>
          <w:lang w:bidi="ar-DZ"/>
        </w:rPr>
        <w:t xml:space="preserve"> </w:t>
      </w:r>
      <w:r w:rsidRPr="005A599E">
        <w:rPr>
          <w:sz w:val="28"/>
          <w:szCs w:val="28"/>
          <w:rtl/>
          <w:lang w:bidi="ar-DZ"/>
        </w:rPr>
        <w:t>H</w:t>
      </w:r>
      <w:r w:rsidRPr="005A599E">
        <w:rPr>
          <w:rFonts w:hint="cs"/>
          <w:sz w:val="28"/>
          <w:szCs w:val="28"/>
          <w:rtl/>
          <w:lang w:bidi="ar-DZ"/>
        </w:rPr>
        <w:t>OO</w:t>
      </w:r>
      <w:r w:rsidRPr="005A599E">
        <w:rPr>
          <w:sz w:val="28"/>
          <w:szCs w:val="28"/>
          <w:rtl/>
          <w:lang w:bidi="ar-DZ"/>
        </w:rPr>
        <w:t>C</w:t>
      </w:r>
      <w:r w:rsidRPr="005A599E">
        <w:rPr>
          <w:rFonts w:hint="cs"/>
          <w:sz w:val="28"/>
          <w:szCs w:val="28"/>
          <w:rtl/>
          <w:lang w:bidi="ar-DZ"/>
        </w:rPr>
        <w:t xml:space="preserve"> </w:t>
      </w:r>
      <w:r w:rsidRPr="005A599E">
        <w:rPr>
          <w:rFonts w:hint="cs"/>
          <w:sz w:val="28"/>
          <w:szCs w:val="28"/>
          <w:vertAlign w:val="subscript"/>
          <w:rtl/>
          <w:lang w:bidi="ar-DZ"/>
        </w:rPr>
        <w:t>3</w:t>
      </w:r>
      <w:r w:rsidRPr="005A599E">
        <w:rPr>
          <w:sz w:val="28"/>
          <w:szCs w:val="28"/>
          <w:rtl/>
          <w:lang w:bidi="ar-DZ"/>
        </w:rPr>
        <w:t>H</w:t>
      </w:r>
      <w:r w:rsidRPr="005A599E">
        <w:rPr>
          <w:rFonts w:hint="cs"/>
          <w:sz w:val="28"/>
          <w:szCs w:val="28"/>
          <w:rtl/>
          <w:lang w:bidi="ar-DZ"/>
        </w:rPr>
        <w:t xml:space="preserve"> </w:t>
      </w:r>
      <w:r w:rsidRPr="005A599E">
        <w:rPr>
          <w:sz w:val="28"/>
          <w:szCs w:val="28"/>
          <w:rtl/>
          <w:lang w:bidi="ar-DZ"/>
        </w:rPr>
        <w:t>C</w:t>
      </w:r>
      <w:r w:rsidRPr="005A599E">
        <w:rPr>
          <w:rFonts w:hint="cs"/>
          <w:sz w:val="28"/>
          <w:szCs w:val="28"/>
          <w:rtl/>
          <w:lang w:bidi="ar-DZ"/>
        </w:rPr>
        <w:t xml:space="preserve"> =</w:t>
      </w:r>
      <w:r w:rsidRPr="005A599E">
        <w:rPr>
          <w:sz w:val="28"/>
          <w:szCs w:val="28"/>
          <w:vertAlign w:val="subscript"/>
          <w:rtl/>
          <w:lang w:bidi="ar-DZ"/>
        </w:rPr>
        <w:t xml:space="preserve"> q</w:t>
      </w:r>
      <w:r w:rsidRPr="005A599E">
        <w:rPr>
          <w:rFonts w:hint="cs"/>
          <w:sz w:val="28"/>
          <w:szCs w:val="28"/>
          <w:vertAlign w:val="subscript"/>
          <w:rtl/>
          <w:lang w:bidi="ar-DZ"/>
        </w:rPr>
        <w:t xml:space="preserve"> </w:t>
      </w:r>
      <w:r w:rsidRPr="005A599E">
        <w:rPr>
          <w:sz w:val="28"/>
          <w:szCs w:val="28"/>
          <w:vertAlign w:val="subscript"/>
          <w:rtl/>
          <w:lang w:bidi="ar-DZ"/>
        </w:rPr>
        <w:t>a</w:t>
      </w:r>
      <w:r w:rsidRPr="005A599E">
        <w:rPr>
          <w:rFonts w:hint="cs"/>
          <w:sz w:val="28"/>
          <w:szCs w:val="28"/>
          <w:vertAlign w:val="subscript"/>
          <w:rtl/>
          <w:lang w:bidi="ar-DZ"/>
        </w:rPr>
        <w:t xml:space="preserve"> </w:t>
      </w:r>
      <w:r w:rsidRPr="005A599E">
        <w:rPr>
          <w:sz w:val="28"/>
          <w:szCs w:val="28"/>
          <w:rtl/>
          <w:lang w:bidi="ar-DZ"/>
        </w:rPr>
        <w:t>H</w:t>
      </w:r>
      <w:r w:rsidRPr="005A599E">
        <w:rPr>
          <w:rFonts w:hint="cs"/>
          <w:sz w:val="28"/>
          <w:szCs w:val="28"/>
          <w:rtl/>
          <w:lang w:bidi="ar-DZ"/>
        </w:rPr>
        <w:t>OO</w:t>
      </w:r>
      <w:r w:rsidRPr="005A599E">
        <w:rPr>
          <w:sz w:val="28"/>
          <w:szCs w:val="28"/>
          <w:rtl/>
          <w:lang w:bidi="ar-DZ"/>
        </w:rPr>
        <w:t>C</w:t>
      </w:r>
      <w:r w:rsidRPr="005A599E">
        <w:rPr>
          <w:rFonts w:hint="cs"/>
          <w:sz w:val="28"/>
          <w:szCs w:val="28"/>
          <w:rtl/>
          <w:lang w:bidi="ar-DZ"/>
        </w:rPr>
        <w:t xml:space="preserve"> </w:t>
      </w:r>
      <w:r w:rsidRPr="005A599E">
        <w:rPr>
          <w:sz w:val="28"/>
          <w:szCs w:val="28"/>
          <w:rtl/>
          <w:lang w:bidi="ar-DZ"/>
        </w:rPr>
        <w:t>H</w:t>
      </w:r>
      <w:r w:rsidRPr="005A599E">
        <w:rPr>
          <w:rFonts w:hint="cs"/>
          <w:sz w:val="28"/>
          <w:szCs w:val="28"/>
          <w:rtl/>
          <w:lang w:bidi="ar-DZ"/>
        </w:rPr>
        <w:t xml:space="preserve"> +</w:t>
      </w:r>
      <w:r w:rsidRPr="005A599E">
        <w:rPr>
          <w:sz w:val="28"/>
          <w:szCs w:val="28"/>
          <w:vertAlign w:val="subscript"/>
          <w:rtl/>
          <w:lang w:bidi="ar-DZ"/>
        </w:rPr>
        <w:t xml:space="preserve"> q</w:t>
      </w:r>
      <w:r w:rsidRPr="005A599E">
        <w:rPr>
          <w:rFonts w:hint="cs"/>
          <w:sz w:val="28"/>
          <w:szCs w:val="28"/>
          <w:vertAlign w:val="subscript"/>
          <w:rtl/>
          <w:lang w:bidi="ar-DZ"/>
        </w:rPr>
        <w:t xml:space="preserve"> </w:t>
      </w:r>
      <w:r w:rsidRPr="005A599E">
        <w:rPr>
          <w:sz w:val="28"/>
          <w:szCs w:val="28"/>
          <w:vertAlign w:val="subscript"/>
          <w:rtl/>
          <w:lang w:bidi="ar-DZ"/>
        </w:rPr>
        <w:t>a</w:t>
      </w:r>
      <w:r w:rsidRPr="005A599E">
        <w:rPr>
          <w:rFonts w:hint="cs"/>
          <w:sz w:val="28"/>
          <w:szCs w:val="28"/>
          <w:vertAlign w:val="superscript"/>
          <w:rtl/>
          <w:lang w:bidi="ar-DZ"/>
        </w:rPr>
        <w:t>-</w:t>
      </w:r>
      <w:r>
        <w:rPr>
          <w:rFonts w:hint="cs"/>
          <w:sz w:val="28"/>
          <w:szCs w:val="28"/>
          <w:vertAlign w:val="superscript"/>
          <w:rtl/>
          <w:lang w:bidi="ar-DZ"/>
        </w:rPr>
        <w:t xml:space="preserve"> </w:t>
      </w:r>
      <w:r w:rsidRPr="005A599E">
        <w:rPr>
          <w:rFonts w:hint="cs"/>
          <w:sz w:val="28"/>
          <w:szCs w:val="28"/>
          <w:rtl/>
          <w:lang w:bidi="ar-DZ"/>
        </w:rPr>
        <w:t>OO</w:t>
      </w:r>
      <w:r w:rsidRPr="005A599E">
        <w:rPr>
          <w:sz w:val="28"/>
          <w:szCs w:val="28"/>
          <w:rtl/>
          <w:lang w:bidi="ar-DZ"/>
        </w:rPr>
        <w:t>C</w:t>
      </w:r>
      <w:r w:rsidRPr="005A599E">
        <w:rPr>
          <w:rFonts w:hint="cs"/>
          <w:sz w:val="28"/>
          <w:szCs w:val="28"/>
          <w:rtl/>
          <w:lang w:bidi="ar-DZ"/>
        </w:rPr>
        <w:t xml:space="preserve"> </w:t>
      </w:r>
      <w:r w:rsidRPr="005A599E">
        <w:rPr>
          <w:rFonts w:hint="cs"/>
          <w:sz w:val="28"/>
          <w:szCs w:val="28"/>
          <w:vertAlign w:val="subscript"/>
          <w:rtl/>
          <w:lang w:bidi="ar-DZ"/>
        </w:rPr>
        <w:t xml:space="preserve">3 </w:t>
      </w:r>
      <w:r w:rsidRPr="005A599E">
        <w:rPr>
          <w:sz w:val="28"/>
          <w:szCs w:val="28"/>
          <w:rtl/>
          <w:lang w:bidi="ar-DZ"/>
        </w:rPr>
        <w:t>H</w:t>
      </w:r>
      <w:r w:rsidRPr="005A599E">
        <w:rPr>
          <w:rFonts w:hint="cs"/>
          <w:sz w:val="28"/>
          <w:szCs w:val="28"/>
          <w:rtl/>
          <w:lang w:bidi="ar-DZ"/>
        </w:rPr>
        <w:t xml:space="preserve"> </w:t>
      </w:r>
      <w:r w:rsidRPr="005A599E">
        <w:rPr>
          <w:sz w:val="28"/>
          <w:szCs w:val="28"/>
          <w:rtl/>
          <w:lang w:bidi="ar-DZ"/>
        </w:rPr>
        <w:t>C</w:t>
      </w:r>
      <w:r w:rsidR="00EA5780">
        <w:rPr>
          <w:rFonts w:hint="cs"/>
          <w:sz w:val="28"/>
          <w:szCs w:val="28"/>
          <w:rtl/>
          <w:lang w:bidi="ar-DZ"/>
        </w:rPr>
        <w:t xml:space="preserve">     </w:t>
      </w:r>
    </w:p>
    <w:p w:rsidR="005A599E" w:rsidRDefault="005A599E" w:rsidP="00605CD8">
      <w:pPr>
        <w:bidi/>
        <w:spacing w:after="120"/>
        <w:rPr>
          <w:rFonts w:hint="cs"/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1- أكتب عبارة ثابت الحموضة لكل ثنائية (أساس / حمض)</w:t>
      </w:r>
      <w:r w:rsidR="00605CD8">
        <w:rPr>
          <w:rFonts w:hint="cs"/>
          <w:sz w:val="26"/>
          <w:szCs w:val="26"/>
          <w:rtl/>
          <w:lang w:bidi="ar-DZ"/>
        </w:rPr>
        <w:t xml:space="preserve"> </w:t>
      </w:r>
    </w:p>
    <w:p w:rsidR="00EA5780" w:rsidRDefault="005A599E" w:rsidP="005A599E">
      <w:pPr>
        <w:bidi/>
        <w:spacing w:after="120"/>
        <w:rPr>
          <w:rFonts w:hint="cs"/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2- أحسب ثابت الحموضة للتفاعل المدروس </w:t>
      </w:r>
    </w:p>
    <w:p w:rsidR="00EA5780" w:rsidRDefault="00EA5780" w:rsidP="00EA5780">
      <w:pPr>
        <w:bidi/>
        <w:spacing w:after="120"/>
        <w:rPr>
          <w:rFonts w:hint="cs"/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3- أدرس تطور النسبة التالية في كل </w:t>
      </w:r>
      <w:proofErr w:type="spellStart"/>
      <w:r>
        <w:rPr>
          <w:rFonts w:hint="cs"/>
          <w:sz w:val="26"/>
          <w:szCs w:val="26"/>
          <w:rtl/>
          <w:lang w:bidi="ar-DZ"/>
        </w:rPr>
        <w:t>بيشر</w:t>
      </w:r>
      <w:proofErr w:type="spellEnd"/>
      <w:r>
        <w:rPr>
          <w:rFonts w:hint="cs"/>
          <w:sz w:val="26"/>
          <w:szCs w:val="26"/>
          <w:rtl/>
          <w:lang w:bidi="ar-DZ"/>
        </w:rPr>
        <w:t xml:space="preserve"> في الحالة </w:t>
      </w:r>
      <w:proofErr w:type="spellStart"/>
      <w:r>
        <w:rPr>
          <w:rFonts w:hint="cs"/>
          <w:sz w:val="26"/>
          <w:szCs w:val="26"/>
          <w:rtl/>
          <w:lang w:bidi="ar-DZ"/>
        </w:rPr>
        <w:t>الإبتدائية</w:t>
      </w:r>
      <w:proofErr w:type="spellEnd"/>
      <w:r>
        <w:rPr>
          <w:rFonts w:hint="cs"/>
          <w:sz w:val="26"/>
          <w:szCs w:val="26"/>
          <w:rtl/>
          <w:lang w:bidi="ar-DZ"/>
        </w:rPr>
        <w:t xml:space="preserve"> و النهائية </w:t>
      </w:r>
      <w:r w:rsidR="00605CD8">
        <w:rPr>
          <w:rFonts w:hint="cs"/>
          <w:sz w:val="26"/>
          <w:szCs w:val="26"/>
          <w:rtl/>
          <w:lang w:bidi="ar-DZ"/>
        </w:rPr>
        <w:t xml:space="preserve">   </w:t>
      </w:r>
    </w:p>
    <w:p w:rsidR="00CA79DE" w:rsidRPr="00CA79DE" w:rsidRDefault="00CA79DE" w:rsidP="00CA79DE">
      <w:pPr>
        <w:bidi/>
        <w:spacing w:after="120"/>
        <w:jc w:val="center"/>
        <w:rPr>
          <w:rFonts w:hint="cs"/>
          <w:sz w:val="26"/>
          <w:szCs w:val="26"/>
          <w:rtl/>
          <w:lang w:bidi="ar-DZ"/>
        </w:rPr>
      </w:pPr>
      <w:r w:rsidRPr="00E64938">
        <w:rPr>
          <w:position w:val="-18"/>
        </w:rPr>
        <w:object w:dxaOrig="999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0.15pt;height:42.55pt" o:ole="">
            <v:imagedata r:id="rId5" o:title=""/>
          </v:shape>
          <o:OLEObject Type="Embed" ProgID="Equation.DSMT4" ShapeID="_x0000_i1029" DrawAspect="Content" ObjectID="_1363248052" r:id="rId6"/>
        </w:object>
      </w:r>
    </w:p>
    <w:p w:rsidR="00EA5780" w:rsidRPr="0042565B" w:rsidRDefault="00CA79DE" w:rsidP="00EA5780">
      <w:pPr>
        <w:bidi/>
        <w:spacing w:after="120"/>
        <w:rPr>
          <w:rFonts w:hint="cs"/>
          <w:sz w:val="26"/>
          <w:szCs w:val="26"/>
          <w:rtl/>
          <w:lang w:bidi="ar-DZ"/>
        </w:rPr>
      </w:pPr>
      <w:r>
        <w:rPr>
          <w:rFonts w:hint="cs"/>
          <w:rtl/>
        </w:rPr>
        <w:t xml:space="preserve">   </w:t>
      </w:r>
      <w:r w:rsidR="00EA5780" w:rsidRPr="0042565B">
        <w:rPr>
          <w:rFonts w:hint="cs"/>
          <w:sz w:val="26"/>
          <w:szCs w:val="26"/>
          <w:rtl/>
        </w:rPr>
        <w:t xml:space="preserve">- </w:t>
      </w:r>
      <w:proofErr w:type="spellStart"/>
      <w:r w:rsidR="00EA5780" w:rsidRPr="0042565B">
        <w:rPr>
          <w:rFonts w:hint="cs"/>
          <w:sz w:val="26"/>
          <w:szCs w:val="26"/>
          <w:rtl/>
        </w:rPr>
        <w:t>إملا</w:t>
      </w:r>
      <w:proofErr w:type="spellEnd"/>
      <w:r w:rsidR="00EA5780" w:rsidRPr="0042565B">
        <w:rPr>
          <w:rFonts w:hint="cs"/>
          <w:sz w:val="26"/>
          <w:szCs w:val="26"/>
          <w:rtl/>
        </w:rPr>
        <w:t xml:space="preserve"> الجدول :</w:t>
      </w:r>
      <w:r w:rsidR="00605CD8" w:rsidRPr="0042565B">
        <w:rPr>
          <w:rFonts w:hint="cs"/>
          <w:sz w:val="26"/>
          <w:szCs w:val="26"/>
          <w:rtl/>
          <w:lang w:bidi="ar-DZ"/>
        </w:rPr>
        <w:t xml:space="preserve">  </w:t>
      </w:r>
    </w:p>
    <w:tbl>
      <w:tblPr>
        <w:tblStyle w:val="Grilledutableau"/>
        <w:bidiVisual/>
        <w:tblW w:w="0" w:type="auto"/>
        <w:tblLook w:val="04A0"/>
      </w:tblPr>
      <w:tblGrid>
        <w:gridCol w:w="2728"/>
        <w:gridCol w:w="2728"/>
        <w:gridCol w:w="2728"/>
        <w:gridCol w:w="2728"/>
      </w:tblGrid>
      <w:tr w:rsidR="00EA5780" w:rsidTr="00EA5780">
        <w:tc>
          <w:tcPr>
            <w:tcW w:w="2728" w:type="dxa"/>
          </w:tcPr>
          <w:p w:rsidR="00EA5780" w:rsidRDefault="00E90BF0" w:rsidP="00E90BF0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proofErr w:type="spellStart"/>
            <w:r>
              <w:rPr>
                <w:rFonts w:hint="cs"/>
                <w:sz w:val="26"/>
                <w:szCs w:val="26"/>
                <w:rtl/>
                <w:lang w:bidi="ar-DZ"/>
              </w:rPr>
              <w:t>البيشر</w:t>
            </w:r>
            <w:proofErr w:type="spellEnd"/>
          </w:p>
        </w:tc>
        <w:tc>
          <w:tcPr>
            <w:tcW w:w="2728" w:type="dxa"/>
          </w:tcPr>
          <w:p w:rsidR="00EA5780" w:rsidRDefault="0042565B" w:rsidP="0042565B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sz w:val="26"/>
                <w:szCs w:val="26"/>
                <w:lang w:val="en-US" w:bidi="ar-DZ"/>
              </w:rPr>
              <w:t>A</w:t>
            </w:r>
          </w:p>
        </w:tc>
        <w:tc>
          <w:tcPr>
            <w:tcW w:w="2728" w:type="dxa"/>
          </w:tcPr>
          <w:p w:rsidR="00EA5780" w:rsidRDefault="0042565B" w:rsidP="0042565B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>B</w:t>
            </w:r>
          </w:p>
        </w:tc>
        <w:tc>
          <w:tcPr>
            <w:tcW w:w="2728" w:type="dxa"/>
          </w:tcPr>
          <w:p w:rsidR="00EA5780" w:rsidRDefault="0042565B" w:rsidP="0042565B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>C</w:t>
            </w:r>
          </w:p>
        </w:tc>
      </w:tr>
      <w:tr w:rsidR="00EA5780" w:rsidTr="00EA5780">
        <w:tc>
          <w:tcPr>
            <w:tcW w:w="2728" w:type="dxa"/>
          </w:tcPr>
          <w:p w:rsidR="00EA5780" w:rsidRDefault="00E90BF0" w:rsidP="00E90BF0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rFonts w:hint="cs"/>
                <w:sz w:val="26"/>
                <w:szCs w:val="26"/>
                <w:rtl/>
                <w:lang w:bidi="ar-DZ"/>
              </w:rPr>
              <w:t xml:space="preserve">الحالة </w:t>
            </w:r>
            <w:proofErr w:type="spellStart"/>
            <w:r>
              <w:rPr>
                <w:rFonts w:hint="cs"/>
                <w:sz w:val="26"/>
                <w:szCs w:val="26"/>
                <w:rtl/>
                <w:lang w:bidi="ar-DZ"/>
              </w:rPr>
              <w:t>الإبتدائية</w:t>
            </w:r>
            <w:proofErr w:type="spellEnd"/>
            <w:r w:rsidR="00CA79DE" w:rsidRPr="00E64938">
              <w:rPr>
                <w:position w:val="-10"/>
              </w:rPr>
              <w:object w:dxaOrig="240" w:dyaOrig="340">
                <v:shape id="_x0000_i1027" type="#_x0000_t75" style="width:20.05pt;height:28.15pt" o:ole="">
                  <v:imagedata r:id="rId7" o:title=""/>
                </v:shape>
                <o:OLEObject Type="Embed" ProgID="Equation.DSMT4" ShapeID="_x0000_i1027" DrawAspect="Content" ObjectID="_1363248053" r:id="rId8"/>
              </w:object>
            </w:r>
          </w:p>
        </w:tc>
        <w:tc>
          <w:tcPr>
            <w:tcW w:w="2728" w:type="dxa"/>
          </w:tcPr>
          <w:p w:rsidR="00EA5780" w:rsidRDefault="00EA5780" w:rsidP="00EA5780">
            <w:pPr>
              <w:bidi/>
              <w:spacing w:after="120"/>
              <w:rPr>
                <w:rFonts w:hint="cs"/>
                <w:sz w:val="26"/>
                <w:szCs w:val="26"/>
                <w:rtl/>
                <w:lang w:bidi="ar-DZ"/>
              </w:rPr>
            </w:pPr>
          </w:p>
        </w:tc>
        <w:tc>
          <w:tcPr>
            <w:tcW w:w="2728" w:type="dxa"/>
          </w:tcPr>
          <w:p w:rsidR="00EA5780" w:rsidRDefault="00EA5780" w:rsidP="00EA5780">
            <w:pPr>
              <w:bidi/>
              <w:spacing w:after="120"/>
              <w:rPr>
                <w:rFonts w:hint="cs"/>
                <w:sz w:val="26"/>
                <w:szCs w:val="26"/>
                <w:rtl/>
                <w:lang w:bidi="ar-DZ"/>
              </w:rPr>
            </w:pPr>
          </w:p>
        </w:tc>
        <w:tc>
          <w:tcPr>
            <w:tcW w:w="2728" w:type="dxa"/>
          </w:tcPr>
          <w:p w:rsidR="00EA5780" w:rsidRDefault="00EA5780" w:rsidP="00EA5780">
            <w:pPr>
              <w:bidi/>
              <w:spacing w:after="120"/>
              <w:rPr>
                <w:rFonts w:hint="cs"/>
                <w:sz w:val="26"/>
                <w:szCs w:val="26"/>
                <w:rtl/>
                <w:lang w:bidi="ar-DZ"/>
              </w:rPr>
            </w:pPr>
          </w:p>
        </w:tc>
      </w:tr>
      <w:tr w:rsidR="00EA5780" w:rsidTr="00EA5780">
        <w:tc>
          <w:tcPr>
            <w:tcW w:w="2728" w:type="dxa"/>
          </w:tcPr>
          <w:p w:rsidR="00EA5780" w:rsidRDefault="00E90BF0" w:rsidP="00E90BF0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>
              <w:rPr>
                <w:rFonts w:hint="cs"/>
                <w:sz w:val="26"/>
                <w:szCs w:val="26"/>
                <w:rtl/>
                <w:lang w:bidi="ar-DZ"/>
              </w:rPr>
              <w:t>الحالة النهائية</w:t>
            </w:r>
            <w:r w:rsidR="00CA79DE" w:rsidRPr="00E64938">
              <w:rPr>
                <w:position w:val="-10"/>
              </w:rPr>
              <w:object w:dxaOrig="260" w:dyaOrig="340">
                <v:shape id="_x0000_i1028" type="#_x0000_t75" style="width:18.15pt;height:23.15pt" o:ole="">
                  <v:imagedata r:id="rId9" o:title=""/>
                </v:shape>
                <o:OLEObject Type="Embed" ProgID="Equation.DSMT4" ShapeID="_x0000_i1028" DrawAspect="Content" ObjectID="_1363248054" r:id="rId10"/>
              </w:object>
            </w:r>
          </w:p>
        </w:tc>
        <w:tc>
          <w:tcPr>
            <w:tcW w:w="2728" w:type="dxa"/>
          </w:tcPr>
          <w:p w:rsidR="00EA5780" w:rsidRDefault="00EA5780" w:rsidP="00EA5780">
            <w:pPr>
              <w:bidi/>
              <w:spacing w:after="120"/>
              <w:rPr>
                <w:rFonts w:hint="cs"/>
                <w:sz w:val="26"/>
                <w:szCs w:val="26"/>
                <w:rtl/>
                <w:lang w:bidi="ar-DZ"/>
              </w:rPr>
            </w:pPr>
          </w:p>
        </w:tc>
        <w:tc>
          <w:tcPr>
            <w:tcW w:w="2728" w:type="dxa"/>
          </w:tcPr>
          <w:p w:rsidR="00EA5780" w:rsidRDefault="00EA5780" w:rsidP="00EA5780">
            <w:pPr>
              <w:bidi/>
              <w:spacing w:after="120"/>
              <w:rPr>
                <w:rFonts w:hint="cs"/>
                <w:sz w:val="26"/>
                <w:szCs w:val="26"/>
                <w:rtl/>
                <w:lang w:bidi="ar-DZ"/>
              </w:rPr>
            </w:pPr>
          </w:p>
        </w:tc>
        <w:tc>
          <w:tcPr>
            <w:tcW w:w="2728" w:type="dxa"/>
          </w:tcPr>
          <w:p w:rsidR="00EA5780" w:rsidRDefault="00EA5780" w:rsidP="00EA5780">
            <w:pPr>
              <w:bidi/>
              <w:spacing w:after="120"/>
              <w:rPr>
                <w:rFonts w:hint="cs"/>
                <w:sz w:val="26"/>
                <w:szCs w:val="26"/>
                <w:rtl/>
                <w:lang w:bidi="ar-DZ"/>
              </w:rPr>
            </w:pPr>
          </w:p>
        </w:tc>
      </w:tr>
      <w:tr w:rsidR="00EA5780" w:rsidTr="00EA5780">
        <w:tc>
          <w:tcPr>
            <w:tcW w:w="2728" w:type="dxa"/>
          </w:tcPr>
          <w:p w:rsidR="00EA5780" w:rsidRDefault="00CA79DE" w:rsidP="00E90BF0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 w:rsidRPr="00E64938">
              <w:rPr>
                <w:position w:val="-10"/>
              </w:rPr>
              <w:object w:dxaOrig="260" w:dyaOrig="340">
                <v:shape id="_x0000_i1025" type="#_x0000_t75" style="width:21.9pt;height:28.15pt" o:ole="">
                  <v:imagedata r:id="rId11" o:title=""/>
                </v:shape>
                <o:OLEObject Type="Embed" ProgID="Equation.DSMT4" ShapeID="_x0000_i1025" DrawAspect="Content" ObjectID="_1363248055" r:id="rId12"/>
              </w:object>
            </w:r>
          </w:p>
        </w:tc>
        <w:tc>
          <w:tcPr>
            <w:tcW w:w="2728" w:type="dxa"/>
          </w:tcPr>
          <w:p w:rsidR="00EA5780" w:rsidRDefault="00EA5780" w:rsidP="00EA5780">
            <w:pPr>
              <w:bidi/>
              <w:spacing w:after="120"/>
              <w:rPr>
                <w:rFonts w:hint="cs"/>
                <w:sz w:val="26"/>
                <w:szCs w:val="26"/>
                <w:rtl/>
                <w:lang w:bidi="ar-DZ"/>
              </w:rPr>
            </w:pPr>
          </w:p>
        </w:tc>
        <w:tc>
          <w:tcPr>
            <w:tcW w:w="2728" w:type="dxa"/>
          </w:tcPr>
          <w:p w:rsidR="00EA5780" w:rsidRDefault="00EA5780" w:rsidP="00EA5780">
            <w:pPr>
              <w:bidi/>
              <w:spacing w:after="120"/>
              <w:rPr>
                <w:rFonts w:hint="cs"/>
                <w:sz w:val="26"/>
                <w:szCs w:val="26"/>
                <w:rtl/>
                <w:lang w:bidi="ar-DZ"/>
              </w:rPr>
            </w:pPr>
          </w:p>
        </w:tc>
        <w:tc>
          <w:tcPr>
            <w:tcW w:w="2728" w:type="dxa"/>
          </w:tcPr>
          <w:p w:rsidR="00EA5780" w:rsidRDefault="00EA5780" w:rsidP="00EA5780">
            <w:pPr>
              <w:bidi/>
              <w:spacing w:after="120"/>
              <w:rPr>
                <w:rFonts w:hint="cs"/>
                <w:sz w:val="26"/>
                <w:szCs w:val="26"/>
                <w:rtl/>
                <w:lang w:bidi="ar-DZ"/>
              </w:rPr>
            </w:pPr>
          </w:p>
        </w:tc>
      </w:tr>
      <w:tr w:rsidR="00EA5780" w:rsidTr="00EA5780">
        <w:tc>
          <w:tcPr>
            <w:tcW w:w="2728" w:type="dxa"/>
          </w:tcPr>
          <w:p w:rsidR="00EA5780" w:rsidRDefault="00CA79DE" w:rsidP="00E90BF0">
            <w:pPr>
              <w:bidi/>
              <w:spacing w:after="120"/>
              <w:jc w:val="center"/>
              <w:rPr>
                <w:rFonts w:hint="cs"/>
                <w:sz w:val="26"/>
                <w:szCs w:val="26"/>
                <w:rtl/>
                <w:lang w:bidi="ar-DZ"/>
              </w:rPr>
            </w:pPr>
            <w:r w:rsidRPr="00E64938">
              <w:rPr>
                <w:position w:val="-10"/>
              </w:rPr>
              <w:object w:dxaOrig="620" w:dyaOrig="340">
                <v:shape id="_x0000_i1026" type="#_x0000_t75" style="width:41.95pt;height:22.55pt" o:ole="">
                  <v:imagedata r:id="rId13" o:title=""/>
                </v:shape>
                <o:OLEObject Type="Embed" ProgID="Equation.DSMT4" ShapeID="_x0000_i1026" DrawAspect="Content" ObjectID="_1363248056" r:id="rId14"/>
              </w:object>
            </w:r>
          </w:p>
        </w:tc>
        <w:tc>
          <w:tcPr>
            <w:tcW w:w="2728" w:type="dxa"/>
          </w:tcPr>
          <w:p w:rsidR="00EA5780" w:rsidRDefault="00EA5780" w:rsidP="00EA5780">
            <w:pPr>
              <w:bidi/>
              <w:spacing w:after="120"/>
              <w:rPr>
                <w:rFonts w:hint="cs"/>
                <w:sz w:val="26"/>
                <w:szCs w:val="26"/>
                <w:rtl/>
                <w:lang w:bidi="ar-DZ"/>
              </w:rPr>
            </w:pPr>
          </w:p>
        </w:tc>
        <w:tc>
          <w:tcPr>
            <w:tcW w:w="2728" w:type="dxa"/>
          </w:tcPr>
          <w:p w:rsidR="00EA5780" w:rsidRDefault="00EA5780" w:rsidP="00EA5780">
            <w:pPr>
              <w:bidi/>
              <w:spacing w:after="120"/>
              <w:rPr>
                <w:rFonts w:hint="cs"/>
                <w:sz w:val="26"/>
                <w:szCs w:val="26"/>
                <w:rtl/>
                <w:lang w:bidi="ar-DZ"/>
              </w:rPr>
            </w:pPr>
          </w:p>
        </w:tc>
        <w:tc>
          <w:tcPr>
            <w:tcW w:w="2728" w:type="dxa"/>
          </w:tcPr>
          <w:p w:rsidR="00EA5780" w:rsidRDefault="00EA5780" w:rsidP="00EA5780">
            <w:pPr>
              <w:bidi/>
              <w:spacing w:after="120"/>
              <w:rPr>
                <w:rFonts w:hint="cs"/>
                <w:sz w:val="26"/>
                <w:szCs w:val="26"/>
                <w:rtl/>
                <w:lang w:bidi="ar-DZ"/>
              </w:rPr>
            </w:pPr>
          </w:p>
        </w:tc>
      </w:tr>
    </w:tbl>
    <w:p w:rsidR="006968F2" w:rsidRPr="006968F2" w:rsidRDefault="00605CD8" w:rsidP="00EA5780">
      <w:pPr>
        <w:bidi/>
        <w:spacing w:after="120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  <w:lang w:bidi="ar-DZ"/>
        </w:rPr>
        <w:t xml:space="preserve">             </w:t>
      </w:r>
    </w:p>
    <w:p w:rsidR="000C7B72" w:rsidRPr="0042565B" w:rsidRDefault="0042565B" w:rsidP="00605CD8">
      <w:pPr>
        <w:bidi/>
        <w:rPr>
          <w:rFonts w:hint="cs"/>
          <w:sz w:val="26"/>
          <w:szCs w:val="26"/>
          <w:rtl/>
        </w:rPr>
      </w:pPr>
      <w:r w:rsidRPr="0042565B">
        <w:rPr>
          <w:rFonts w:hint="cs"/>
          <w:sz w:val="26"/>
          <w:szCs w:val="26"/>
          <w:rtl/>
        </w:rPr>
        <w:t xml:space="preserve">4- في أي </w:t>
      </w:r>
      <w:proofErr w:type="spellStart"/>
      <w:r w:rsidRPr="0042565B">
        <w:rPr>
          <w:rFonts w:hint="cs"/>
          <w:sz w:val="26"/>
          <w:szCs w:val="26"/>
          <w:rtl/>
        </w:rPr>
        <w:t>إتجاه</w:t>
      </w:r>
      <w:proofErr w:type="spellEnd"/>
      <w:r w:rsidRPr="0042565B">
        <w:rPr>
          <w:rFonts w:hint="cs"/>
          <w:sz w:val="26"/>
          <w:szCs w:val="26"/>
          <w:rtl/>
        </w:rPr>
        <w:t xml:space="preserve"> يتطور التفاعل في الجهة المباشرة أم في الجهة العكسية </w:t>
      </w:r>
    </w:p>
    <w:p w:rsidR="0042565B" w:rsidRPr="0042565B" w:rsidRDefault="0042565B" w:rsidP="0042565B">
      <w:pPr>
        <w:bidi/>
        <w:rPr>
          <w:rFonts w:hint="cs"/>
          <w:sz w:val="26"/>
          <w:szCs w:val="26"/>
          <w:rtl/>
        </w:rPr>
      </w:pPr>
      <w:r w:rsidRPr="0042565B">
        <w:rPr>
          <w:rFonts w:hint="cs"/>
          <w:sz w:val="26"/>
          <w:szCs w:val="26"/>
          <w:rtl/>
        </w:rPr>
        <w:t xml:space="preserve">5- استنتج معيار نحدد </w:t>
      </w:r>
      <w:proofErr w:type="spellStart"/>
      <w:r w:rsidRPr="0042565B">
        <w:rPr>
          <w:rFonts w:hint="cs"/>
          <w:sz w:val="26"/>
          <w:szCs w:val="26"/>
          <w:rtl/>
        </w:rPr>
        <w:t>به</w:t>
      </w:r>
      <w:proofErr w:type="spellEnd"/>
      <w:r w:rsidRPr="0042565B">
        <w:rPr>
          <w:rFonts w:hint="cs"/>
          <w:sz w:val="26"/>
          <w:szCs w:val="26"/>
          <w:rtl/>
        </w:rPr>
        <w:t xml:space="preserve"> جهة التطور التلقائي لجملة </w:t>
      </w:r>
    </w:p>
    <w:p w:rsidR="0042565B" w:rsidRDefault="0042565B" w:rsidP="0042565B">
      <w:pPr>
        <w:bidi/>
        <w:rPr>
          <w:rFonts w:hint="cs"/>
          <w:rtl/>
        </w:rPr>
      </w:pPr>
    </w:p>
    <w:sectPr w:rsidR="0042565B" w:rsidSect="00EA5780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968F2"/>
    <w:rsid w:val="0004386C"/>
    <w:rsid w:val="00060D02"/>
    <w:rsid w:val="00067B0F"/>
    <w:rsid w:val="000901C2"/>
    <w:rsid w:val="00095E93"/>
    <w:rsid w:val="00097EF5"/>
    <w:rsid w:val="000A1EC8"/>
    <w:rsid w:val="000A7706"/>
    <w:rsid w:val="000B3891"/>
    <w:rsid w:val="000C27CB"/>
    <w:rsid w:val="000C7B72"/>
    <w:rsid w:val="000D1B72"/>
    <w:rsid w:val="000D7198"/>
    <w:rsid w:val="000E781E"/>
    <w:rsid w:val="000F4284"/>
    <w:rsid w:val="000F6DAB"/>
    <w:rsid w:val="00103898"/>
    <w:rsid w:val="001055FD"/>
    <w:rsid w:val="00110DB9"/>
    <w:rsid w:val="00130BE0"/>
    <w:rsid w:val="00135DF6"/>
    <w:rsid w:val="0016665C"/>
    <w:rsid w:val="001A430A"/>
    <w:rsid w:val="001B79BC"/>
    <w:rsid w:val="001D7BA1"/>
    <w:rsid w:val="001E5695"/>
    <w:rsid w:val="002005FD"/>
    <w:rsid w:val="00225AAA"/>
    <w:rsid w:val="00273D82"/>
    <w:rsid w:val="0029637D"/>
    <w:rsid w:val="002C1BB7"/>
    <w:rsid w:val="002D3CD7"/>
    <w:rsid w:val="002E052E"/>
    <w:rsid w:val="002E730E"/>
    <w:rsid w:val="00314817"/>
    <w:rsid w:val="0033265A"/>
    <w:rsid w:val="0034267B"/>
    <w:rsid w:val="003464A6"/>
    <w:rsid w:val="00373EE2"/>
    <w:rsid w:val="003823C2"/>
    <w:rsid w:val="00384E6A"/>
    <w:rsid w:val="003A5712"/>
    <w:rsid w:val="003A5721"/>
    <w:rsid w:val="003C2137"/>
    <w:rsid w:val="003E0471"/>
    <w:rsid w:val="003E5EC1"/>
    <w:rsid w:val="003F2619"/>
    <w:rsid w:val="003F2B57"/>
    <w:rsid w:val="00401C5A"/>
    <w:rsid w:val="00421847"/>
    <w:rsid w:val="0042565B"/>
    <w:rsid w:val="00464923"/>
    <w:rsid w:val="00465F84"/>
    <w:rsid w:val="0048178B"/>
    <w:rsid w:val="00483551"/>
    <w:rsid w:val="004910A4"/>
    <w:rsid w:val="004A4480"/>
    <w:rsid w:val="004B09E8"/>
    <w:rsid w:val="004B4066"/>
    <w:rsid w:val="004E0047"/>
    <w:rsid w:val="004E1A43"/>
    <w:rsid w:val="00517C92"/>
    <w:rsid w:val="00523D06"/>
    <w:rsid w:val="00532412"/>
    <w:rsid w:val="00554F18"/>
    <w:rsid w:val="0056324F"/>
    <w:rsid w:val="0056747D"/>
    <w:rsid w:val="00574FA6"/>
    <w:rsid w:val="0058438B"/>
    <w:rsid w:val="00587210"/>
    <w:rsid w:val="005874A9"/>
    <w:rsid w:val="005A3EA3"/>
    <w:rsid w:val="005A599E"/>
    <w:rsid w:val="005A73D3"/>
    <w:rsid w:val="005B10CC"/>
    <w:rsid w:val="005B4808"/>
    <w:rsid w:val="005E612B"/>
    <w:rsid w:val="005E70D9"/>
    <w:rsid w:val="005F1C4C"/>
    <w:rsid w:val="00605CD8"/>
    <w:rsid w:val="00612505"/>
    <w:rsid w:val="006205A5"/>
    <w:rsid w:val="006534D8"/>
    <w:rsid w:val="00657155"/>
    <w:rsid w:val="00671614"/>
    <w:rsid w:val="006771E5"/>
    <w:rsid w:val="006968F2"/>
    <w:rsid w:val="006A0EF7"/>
    <w:rsid w:val="006B4A35"/>
    <w:rsid w:val="006B6DD5"/>
    <w:rsid w:val="006C6D91"/>
    <w:rsid w:val="006F3B36"/>
    <w:rsid w:val="007314B9"/>
    <w:rsid w:val="007339F3"/>
    <w:rsid w:val="00735095"/>
    <w:rsid w:val="007667B9"/>
    <w:rsid w:val="007669AA"/>
    <w:rsid w:val="00792BCE"/>
    <w:rsid w:val="0079318A"/>
    <w:rsid w:val="00793AA7"/>
    <w:rsid w:val="0079528B"/>
    <w:rsid w:val="00796D34"/>
    <w:rsid w:val="007A29AD"/>
    <w:rsid w:val="007B029F"/>
    <w:rsid w:val="007C1D53"/>
    <w:rsid w:val="007C236F"/>
    <w:rsid w:val="007E15D7"/>
    <w:rsid w:val="007E2D20"/>
    <w:rsid w:val="007F4F2D"/>
    <w:rsid w:val="007F6705"/>
    <w:rsid w:val="007F7BDC"/>
    <w:rsid w:val="008076F9"/>
    <w:rsid w:val="00810880"/>
    <w:rsid w:val="008140DA"/>
    <w:rsid w:val="00816711"/>
    <w:rsid w:val="00845516"/>
    <w:rsid w:val="00880D33"/>
    <w:rsid w:val="008855E1"/>
    <w:rsid w:val="008A00DD"/>
    <w:rsid w:val="008B47EB"/>
    <w:rsid w:val="008C2DFE"/>
    <w:rsid w:val="008C7132"/>
    <w:rsid w:val="008C7EAC"/>
    <w:rsid w:val="008E6340"/>
    <w:rsid w:val="00901E09"/>
    <w:rsid w:val="009118C2"/>
    <w:rsid w:val="00914B20"/>
    <w:rsid w:val="009376EB"/>
    <w:rsid w:val="00940BC7"/>
    <w:rsid w:val="00946FC3"/>
    <w:rsid w:val="0098247B"/>
    <w:rsid w:val="0098285C"/>
    <w:rsid w:val="00986B13"/>
    <w:rsid w:val="009A6E69"/>
    <w:rsid w:val="009B25EE"/>
    <w:rsid w:val="009F164B"/>
    <w:rsid w:val="00A04095"/>
    <w:rsid w:val="00A24FD9"/>
    <w:rsid w:val="00A675F9"/>
    <w:rsid w:val="00A7288A"/>
    <w:rsid w:val="00A74BFB"/>
    <w:rsid w:val="00A85457"/>
    <w:rsid w:val="00A90496"/>
    <w:rsid w:val="00A9536B"/>
    <w:rsid w:val="00AA1B25"/>
    <w:rsid w:val="00AA2694"/>
    <w:rsid w:val="00AC0084"/>
    <w:rsid w:val="00AC4477"/>
    <w:rsid w:val="00AC66FC"/>
    <w:rsid w:val="00AD1972"/>
    <w:rsid w:val="00AE20FF"/>
    <w:rsid w:val="00AF5005"/>
    <w:rsid w:val="00B110D9"/>
    <w:rsid w:val="00B21DCD"/>
    <w:rsid w:val="00B23066"/>
    <w:rsid w:val="00B27B1E"/>
    <w:rsid w:val="00B31149"/>
    <w:rsid w:val="00B62725"/>
    <w:rsid w:val="00B71CB1"/>
    <w:rsid w:val="00BA7F78"/>
    <w:rsid w:val="00BB30D8"/>
    <w:rsid w:val="00BC321F"/>
    <w:rsid w:val="00BC72A5"/>
    <w:rsid w:val="00BD2662"/>
    <w:rsid w:val="00BE1A8B"/>
    <w:rsid w:val="00C07BC5"/>
    <w:rsid w:val="00C11F9D"/>
    <w:rsid w:val="00C16BC9"/>
    <w:rsid w:val="00C251D1"/>
    <w:rsid w:val="00C54007"/>
    <w:rsid w:val="00C57C75"/>
    <w:rsid w:val="00C80570"/>
    <w:rsid w:val="00C85F3A"/>
    <w:rsid w:val="00C92DED"/>
    <w:rsid w:val="00C92DF9"/>
    <w:rsid w:val="00CA3DA1"/>
    <w:rsid w:val="00CA79DE"/>
    <w:rsid w:val="00CC0696"/>
    <w:rsid w:val="00CC0D84"/>
    <w:rsid w:val="00CC71A5"/>
    <w:rsid w:val="00CD1C47"/>
    <w:rsid w:val="00CD36D5"/>
    <w:rsid w:val="00CD49D7"/>
    <w:rsid w:val="00CF6EB7"/>
    <w:rsid w:val="00D03D16"/>
    <w:rsid w:val="00D044CD"/>
    <w:rsid w:val="00D1065F"/>
    <w:rsid w:val="00D36B46"/>
    <w:rsid w:val="00D4489F"/>
    <w:rsid w:val="00D4517B"/>
    <w:rsid w:val="00DB55C3"/>
    <w:rsid w:val="00DD7B72"/>
    <w:rsid w:val="00E17E64"/>
    <w:rsid w:val="00E21290"/>
    <w:rsid w:val="00E317AF"/>
    <w:rsid w:val="00E3736F"/>
    <w:rsid w:val="00E4327F"/>
    <w:rsid w:val="00E6512A"/>
    <w:rsid w:val="00E77D57"/>
    <w:rsid w:val="00E8013B"/>
    <w:rsid w:val="00E8334F"/>
    <w:rsid w:val="00E90524"/>
    <w:rsid w:val="00E90BF0"/>
    <w:rsid w:val="00E9174A"/>
    <w:rsid w:val="00E93FC3"/>
    <w:rsid w:val="00EA5780"/>
    <w:rsid w:val="00EB385A"/>
    <w:rsid w:val="00ED4E22"/>
    <w:rsid w:val="00ED7165"/>
    <w:rsid w:val="00F15E98"/>
    <w:rsid w:val="00F26322"/>
    <w:rsid w:val="00F57427"/>
    <w:rsid w:val="00F6155F"/>
    <w:rsid w:val="00F6713F"/>
    <w:rsid w:val="00FC13CD"/>
    <w:rsid w:val="00FC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5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56D8-C12A-414F-800B-E035C495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laadj lyes</dc:creator>
  <cp:lastModifiedBy>laadj lyes</cp:lastModifiedBy>
  <cp:revision>13</cp:revision>
  <dcterms:created xsi:type="dcterms:W3CDTF">2011-04-02T08:30:00Z</dcterms:created>
  <dcterms:modified xsi:type="dcterms:W3CDTF">2011-04-02T09:14:00Z</dcterms:modified>
</cp:coreProperties>
</file>